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72EA1" w14:textId="77777777" w:rsidR="005923DF" w:rsidRPr="005923DF" w:rsidRDefault="005923DF" w:rsidP="005923DF">
      <w:pPr>
        <w:pStyle w:val="a7"/>
        <w:spacing w:before="75" w:beforeAutospacing="0" w:after="75" w:afterAutospacing="0"/>
        <w:jc w:val="both"/>
        <w:rPr>
          <w:rFonts w:ascii="Times New Roman" w:hAnsi="Times New Roman"/>
          <w:bCs/>
        </w:rPr>
      </w:pPr>
      <w:r w:rsidRPr="005923DF">
        <w:rPr>
          <w:rStyle w:val="a8"/>
          <w:rFonts w:ascii="Times New Roman" w:hAnsi="Times New Roman"/>
          <w:bCs w:val="0"/>
          <w:sz w:val="32"/>
          <w:szCs w:val="32"/>
        </w:rPr>
        <w:t>关于含库拉索芦荟凝胶食品标识规定的公告（</w:t>
      </w:r>
      <w:r w:rsidRPr="005923DF">
        <w:rPr>
          <w:rStyle w:val="a8"/>
          <w:rFonts w:ascii="Times New Roman" w:hAnsi="Times New Roman"/>
          <w:bCs w:val="0"/>
          <w:sz w:val="32"/>
          <w:szCs w:val="32"/>
        </w:rPr>
        <w:t>2009</w:t>
      </w:r>
      <w:r w:rsidRPr="005923DF">
        <w:rPr>
          <w:rStyle w:val="a8"/>
          <w:rFonts w:ascii="Times New Roman" w:hAnsi="Times New Roman"/>
          <w:bCs w:val="0"/>
          <w:sz w:val="32"/>
          <w:szCs w:val="32"/>
        </w:rPr>
        <w:t>年第</w:t>
      </w:r>
      <w:r w:rsidRPr="005923DF">
        <w:rPr>
          <w:rStyle w:val="a8"/>
          <w:rFonts w:ascii="Times New Roman" w:hAnsi="Times New Roman"/>
          <w:bCs w:val="0"/>
          <w:sz w:val="32"/>
          <w:szCs w:val="32"/>
        </w:rPr>
        <w:t>1</w:t>
      </w:r>
      <w:r w:rsidRPr="005923DF">
        <w:rPr>
          <w:rStyle w:val="a8"/>
          <w:rFonts w:ascii="Times New Roman" w:hAnsi="Times New Roman"/>
          <w:bCs w:val="0"/>
          <w:sz w:val="32"/>
          <w:szCs w:val="32"/>
        </w:rPr>
        <w:t>号）</w:t>
      </w:r>
      <w:r w:rsidRPr="005923DF">
        <w:rPr>
          <w:rFonts w:ascii="Times New Roman" w:hAnsi="Times New Roman"/>
          <w:bCs/>
        </w:rPr>
        <w:t xml:space="preserve"> </w:t>
      </w:r>
    </w:p>
    <w:p w14:paraId="64949E45" w14:textId="77777777" w:rsidR="005923DF" w:rsidRPr="005923DF" w:rsidRDefault="005923DF" w:rsidP="005923DF">
      <w:pPr>
        <w:pStyle w:val="a7"/>
        <w:spacing w:before="75" w:beforeAutospacing="0" w:after="75" w:afterAutospacing="0"/>
        <w:ind w:firstLineChars="200" w:firstLine="480"/>
        <w:jc w:val="both"/>
        <w:rPr>
          <w:rFonts w:ascii="Times New Roman" w:hAnsi="Times New Roman"/>
        </w:rPr>
      </w:pPr>
      <w:r w:rsidRPr="005923DF">
        <w:rPr>
          <w:rFonts w:ascii="Times New Roman" w:hAnsi="Times New Roman"/>
        </w:rPr>
        <w:t>为规范含库拉索芦荟凝胶食品的标识，保护消费者的健康权益，根据《食品卫生法》和《新资源食品管理办法》的相关要求，对含库拉索芦荟凝胶食品的标识作出规定。现公告如下：</w:t>
      </w:r>
      <w:r w:rsidRPr="005923DF">
        <w:rPr>
          <w:rFonts w:ascii="Times New Roman" w:hAnsi="Times New Roman"/>
        </w:rPr>
        <w:t xml:space="preserve"> </w:t>
      </w:r>
    </w:p>
    <w:p w14:paraId="3488975B" w14:textId="77777777" w:rsidR="005923DF" w:rsidRPr="005923DF" w:rsidRDefault="005923DF" w:rsidP="005923DF">
      <w:pPr>
        <w:pStyle w:val="a7"/>
        <w:spacing w:before="75" w:beforeAutospacing="0" w:after="75" w:afterAutospacing="0"/>
        <w:ind w:firstLineChars="200" w:firstLine="480"/>
        <w:jc w:val="both"/>
        <w:rPr>
          <w:rFonts w:ascii="Times New Roman" w:hAnsi="Times New Roman"/>
        </w:rPr>
      </w:pPr>
      <w:r w:rsidRPr="005923DF">
        <w:rPr>
          <w:rFonts w:ascii="Times New Roman" w:hAnsi="Times New Roman"/>
        </w:rPr>
        <w:t>一、芦荟产品中仅有库拉索芦荟凝胶可用于食品生产加工。新资源食品库拉索芦荟凝胶来源于库拉索芦荟叶片的可食用部位凝胶肉，是以库拉索芦荟叶片为原料，经沥醌清洗、去皮、漂烫、杀菌等步骤制成的无色透明至乳白色凝胶，可用于各类食品，每日食用量应不大于</w:t>
      </w:r>
      <w:r w:rsidRPr="005923DF">
        <w:rPr>
          <w:rFonts w:ascii="Times New Roman" w:hAnsi="Times New Roman"/>
        </w:rPr>
        <w:t>30</w:t>
      </w:r>
      <w:r w:rsidRPr="005923DF">
        <w:rPr>
          <w:rFonts w:ascii="Times New Roman" w:hAnsi="Times New Roman"/>
        </w:rPr>
        <w:t>克。但是，孕妇、婴幼儿不宜食用。</w:t>
      </w:r>
      <w:r w:rsidRPr="005923DF">
        <w:rPr>
          <w:rFonts w:ascii="Times New Roman" w:hAnsi="Times New Roman"/>
        </w:rPr>
        <w:t xml:space="preserve"> </w:t>
      </w:r>
    </w:p>
    <w:p w14:paraId="7723532D" w14:textId="77777777" w:rsidR="005923DF" w:rsidRPr="005923DF" w:rsidRDefault="005923DF" w:rsidP="005923DF">
      <w:pPr>
        <w:pStyle w:val="a7"/>
        <w:spacing w:before="75" w:beforeAutospacing="0" w:after="75" w:afterAutospacing="0"/>
        <w:ind w:firstLineChars="200" w:firstLine="480"/>
        <w:jc w:val="both"/>
        <w:rPr>
          <w:rFonts w:ascii="Times New Roman" w:hAnsi="Times New Roman"/>
        </w:rPr>
      </w:pPr>
      <w:r w:rsidRPr="005923DF">
        <w:rPr>
          <w:rFonts w:ascii="Times New Roman" w:hAnsi="Times New Roman"/>
        </w:rPr>
        <w:t>二、添加库拉索芦荟凝胶的食品必须标注</w:t>
      </w:r>
      <w:r w:rsidRPr="005923DF">
        <w:rPr>
          <w:rFonts w:ascii="Times New Roman" w:hAnsi="Times New Roman"/>
        </w:rPr>
        <w:t>“</w:t>
      </w:r>
      <w:r w:rsidRPr="005923DF">
        <w:rPr>
          <w:rFonts w:ascii="Times New Roman" w:hAnsi="Times New Roman"/>
        </w:rPr>
        <w:t>本品添加芦荟，孕妇与婴幼儿慎用</w:t>
      </w:r>
      <w:r w:rsidRPr="005923DF">
        <w:rPr>
          <w:rFonts w:ascii="Times New Roman" w:hAnsi="Times New Roman"/>
        </w:rPr>
        <w:t>”</w:t>
      </w:r>
      <w:r w:rsidRPr="005923DF">
        <w:rPr>
          <w:rFonts w:ascii="Times New Roman" w:hAnsi="Times New Roman"/>
        </w:rPr>
        <w:t>字样，并应当在配料表中标注</w:t>
      </w:r>
      <w:r w:rsidRPr="005923DF">
        <w:rPr>
          <w:rFonts w:ascii="Times New Roman" w:hAnsi="Times New Roman"/>
        </w:rPr>
        <w:t>“</w:t>
      </w:r>
      <w:r w:rsidRPr="005923DF">
        <w:rPr>
          <w:rFonts w:ascii="Times New Roman" w:hAnsi="Times New Roman"/>
        </w:rPr>
        <w:t>库拉索芦荟凝胶</w:t>
      </w:r>
      <w:r w:rsidRPr="005923DF">
        <w:rPr>
          <w:rFonts w:ascii="Times New Roman" w:hAnsi="Times New Roman"/>
        </w:rPr>
        <w:t>”</w:t>
      </w:r>
      <w:r w:rsidRPr="005923DF">
        <w:rPr>
          <w:rFonts w:ascii="Times New Roman" w:hAnsi="Times New Roman"/>
        </w:rPr>
        <w:t>。</w:t>
      </w:r>
      <w:r w:rsidRPr="005923DF">
        <w:rPr>
          <w:rFonts w:ascii="Times New Roman" w:hAnsi="Times New Roman"/>
        </w:rPr>
        <w:t xml:space="preserve"> </w:t>
      </w:r>
    </w:p>
    <w:p w14:paraId="213ACC60" w14:textId="77777777" w:rsidR="005923DF" w:rsidRPr="005923DF" w:rsidRDefault="005923DF" w:rsidP="005923DF">
      <w:pPr>
        <w:pStyle w:val="a7"/>
        <w:spacing w:before="75" w:beforeAutospacing="0" w:after="75" w:afterAutospacing="0"/>
        <w:ind w:firstLineChars="200" w:firstLine="480"/>
        <w:jc w:val="both"/>
        <w:rPr>
          <w:rFonts w:ascii="Times New Roman" w:hAnsi="Times New Roman"/>
        </w:rPr>
      </w:pPr>
      <w:r w:rsidRPr="005923DF">
        <w:rPr>
          <w:rFonts w:ascii="Times New Roman" w:hAnsi="Times New Roman"/>
        </w:rPr>
        <w:t>三、添加库拉索芦荟凝胶的食品包装主视页面或食品名称可选择仅标注</w:t>
      </w:r>
      <w:r w:rsidRPr="005923DF">
        <w:rPr>
          <w:rFonts w:ascii="Times New Roman" w:hAnsi="Times New Roman"/>
        </w:rPr>
        <w:t>“</w:t>
      </w:r>
      <w:r w:rsidRPr="005923DF">
        <w:rPr>
          <w:rFonts w:ascii="Times New Roman" w:hAnsi="Times New Roman"/>
        </w:rPr>
        <w:t>芦荟</w:t>
      </w:r>
      <w:r w:rsidRPr="005923DF">
        <w:rPr>
          <w:rFonts w:ascii="Times New Roman" w:hAnsi="Times New Roman"/>
        </w:rPr>
        <w:t>”</w:t>
      </w:r>
      <w:r w:rsidRPr="005923DF">
        <w:rPr>
          <w:rFonts w:ascii="Times New Roman" w:hAnsi="Times New Roman"/>
        </w:rPr>
        <w:t>字样，标识内容不应误导消费者。</w:t>
      </w:r>
      <w:r w:rsidRPr="005923DF">
        <w:rPr>
          <w:rFonts w:ascii="Times New Roman" w:hAnsi="Times New Roman"/>
        </w:rPr>
        <w:t xml:space="preserve"> </w:t>
      </w:r>
    </w:p>
    <w:p w14:paraId="67BF4F6C" w14:textId="77777777" w:rsidR="005923DF" w:rsidRPr="005923DF" w:rsidRDefault="005923DF" w:rsidP="005923DF">
      <w:pPr>
        <w:pStyle w:val="a7"/>
        <w:spacing w:before="75" w:beforeAutospacing="0" w:after="75" w:afterAutospacing="0"/>
        <w:ind w:firstLineChars="200" w:firstLine="480"/>
        <w:jc w:val="both"/>
        <w:rPr>
          <w:rFonts w:ascii="Times New Roman" w:hAnsi="Times New Roman"/>
        </w:rPr>
      </w:pPr>
      <w:r w:rsidRPr="005923DF">
        <w:rPr>
          <w:rFonts w:ascii="Times New Roman" w:hAnsi="Times New Roman"/>
        </w:rPr>
        <w:t>四、企业应在企业标准中对添加库拉索芦荟凝胶的食品的每日食用量作出规定。若无法确保消费者芦荟日摄入量在安全范围内，应在包装上标注每日食用量警示语。</w:t>
      </w:r>
      <w:r w:rsidRPr="005923DF">
        <w:rPr>
          <w:rFonts w:ascii="Times New Roman" w:hAnsi="Times New Roman"/>
        </w:rPr>
        <w:t xml:space="preserve"> </w:t>
      </w:r>
    </w:p>
    <w:p w14:paraId="3156C631" w14:textId="77777777" w:rsidR="005923DF" w:rsidRPr="005923DF" w:rsidRDefault="005923DF" w:rsidP="005923DF">
      <w:pPr>
        <w:pStyle w:val="a7"/>
        <w:spacing w:before="75" w:beforeAutospacing="0" w:after="75" w:afterAutospacing="0"/>
        <w:ind w:firstLineChars="200" w:firstLine="480"/>
        <w:jc w:val="both"/>
        <w:rPr>
          <w:rFonts w:ascii="Times New Roman" w:hAnsi="Times New Roman"/>
        </w:rPr>
      </w:pPr>
      <w:r w:rsidRPr="005923DF">
        <w:rPr>
          <w:rFonts w:ascii="Times New Roman" w:hAnsi="Times New Roman"/>
        </w:rPr>
        <w:t>五、含芦荟的保健食品应当按照保健食品相关规定进行管理。</w:t>
      </w:r>
      <w:r w:rsidRPr="005923DF">
        <w:rPr>
          <w:rFonts w:ascii="Times New Roman" w:hAnsi="Times New Roman"/>
        </w:rPr>
        <w:t xml:space="preserve"> </w:t>
      </w:r>
    </w:p>
    <w:p w14:paraId="68FE051D" w14:textId="77777777" w:rsidR="005923DF" w:rsidRPr="005923DF" w:rsidRDefault="005923DF" w:rsidP="005923DF">
      <w:pPr>
        <w:pStyle w:val="a7"/>
        <w:spacing w:before="75" w:beforeAutospacing="0" w:after="75" w:afterAutospacing="0"/>
        <w:jc w:val="both"/>
        <w:rPr>
          <w:rFonts w:ascii="Times New Roman" w:hAnsi="Times New Roman"/>
        </w:rPr>
      </w:pPr>
      <w:r w:rsidRPr="005923DF">
        <w:rPr>
          <w:rFonts w:ascii="Times New Roman" w:hAnsi="Times New Roman"/>
        </w:rPr>
        <w:t>自</w:t>
      </w:r>
      <w:r w:rsidRPr="005923DF">
        <w:rPr>
          <w:rFonts w:ascii="Times New Roman" w:hAnsi="Times New Roman"/>
        </w:rPr>
        <w:t>2009</w:t>
      </w:r>
      <w:r w:rsidRPr="005923DF">
        <w:rPr>
          <w:rFonts w:ascii="Times New Roman" w:hAnsi="Times New Roman"/>
        </w:rPr>
        <w:t>年</w:t>
      </w:r>
      <w:r w:rsidRPr="005923DF">
        <w:rPr>
          <w:rFonts w:ascii="Times New Roman" w:hAnsi="Times New Roman"/>
        </w:rPr>
        <w:t>9</w:t>
      </w:r>
      <w:r w:rsidRPr="005923DF">
        <w:rPr>
          <w:rFonts w:ascii="Times New Roman" w:hAnsi="Times New Roman"/>
        </w:rPr>
        <w:t>月</w:t>
      </w:r>
      <w:r w:rsidRPr="005923DF">
        <w:rPr>
          <w:rFonts w:ascii="Times New Roman" w:hAnsi="Times New Roman"/>
        </w:rPr>
        <w:t>1</w:t>
      </w:r>
      <w:r w:rsidRPr="005923DF">
        <w:rPr>
          <w:rFonts w:ascii="Times New Roman" w:hAnsi="Times New Roman"/>
        </w:rPr>
        <w:t>日起，生产和市场销售的含库拉索芦荟凝胶的食品应当符合上述规定。</w:t>
      </w:r>
      <w:r w:rsidRPr="005923DF">
        <w:rPr>
          <w:rFonts w:ascii="Times New Roman" w:hAnsi="Times New Roman"/>
        </w:rPr>
        <w:t xml:space="preserve"> </w:t>
      </w:r>
    </w:p>
    <w:p w14:paraId="74171607" w14:textId="552D279D" w:rsidR="005923DF" w:rsidRDefault="005923DF" w:rsidP="005923DF">
      <w:pPr>
        <w:pStyle w:val="a7"/>
        <w:spacing w:before="75" w:beforeAutospacing="0" w:after="75" w:afterAutospacing="0"/>
        <w:ind w:firstLineChars="200" w:firstLine="480"/>
        <w:jc w:val="both"/>
        <w:rPr>
          <w:rFonts w:ascii="Times New Roman" w:hAnsi="Times New Roman"/>
        </w:rPr>
      </w:pPr>
      <w:r w:rsidRPr="005923DF">
        <w:rPr>
          <w:rFonts w:ascii="Times New Roman" w:hAnsi="Times New Roman"/>
        </w:rPr>
        <w:t>特此公告。</w:t>
      </w:r>
      <w:r w:rsidRPr="005923DF">
        <w:rPr>
          <w:rFonts w:ascii="Times New Roman" w:hAnsi="Times New Roman"/>
        </w:rPr>
        <w:t xml:space="preserve"> </w:t>
      </w:r>
    </w:p>
    <w:p w14:paraId="405589DA" w14:textId="77777777" w:rsidR="005923DF" w:rsidRPr="005923DF" w:rsidRDefault="005923DF" w:rsidP="005923DF">
      <w:pPr>
        <w:pStyle w:val="a7"/>
        <w:spacing w:before="75" w:beforeAutospacing="0" w:after="75" w:afterAutospacing="0"/>
        <w:ind w:firstLineChars="200" w:firstLine="480"/>
        <w:jc w:val="both"/>
        <w:rPr>
          <w:rFonts w:ascii="Times New Roman" w:hAnsi="Times New Roman"/>
        </w:rPr>
      </w:pPr>
    </w:p>
    <w:p w14:paraId="0EBDE4E9" w14:textId="7CFD9B39" w:rsidR="005923DF" w:rsidRDefault="005923DF" w:rsidP="005923DF">
      <w:pPr>
        <w:pStyle w:val="a7"/>
        <w:spacing w:before="75" w:beforeAutospacing="0" w:after="75" w:afterAutospacing="0"/>
        <w:jc w:val="both"/>
        <w:rPr>
          <w:rFonts w:ascii="Times New Roman" w:hAnsi="Times New Roman"/>
        </w:rPr>
      </w:pPr>
      <w:r w:rsidRPr="005923DF">
        <w:rPr>
          <w:rFonts w:ascii="Times New Roman" w:hAnsi="Times New Roman"/>
        </w:rPr>
        <w:t>中华人民共和国卫生部</w:t>
      </w:r>
      <w:r w:rsidRPr="005923DF">
        <w:rPr>
          <w:rFonts w:ascii="Times New Roman" w:hAnsi="Times New Roman"/>
        </w:rPr>
        <w:t> </w:t>
      </w:r>
      <w:r>
        <w:rPr>
          <w:rFonts w:ascii="Times New Roman" w:hAnsi="Times New Roman"/>
        </w:rPr>
        <w:t xml:space="preserve">      </w:t>
      </w:r>
      <w:r w:rsidRPr="005923DF">
        <w:rPr>
          <w:rFonts w:ascii="Times New Roman" w:hAnsi="Times New Roman"/>
        </w:rPr>
        <w:t>中华人民共和国工业和信息化部</w:t>
      </w:r>
    </w:p>
    <w:p w14:paraId="65621036" w14:textId="35C6455C" w:rsidR="005923DF" w:rsidRDefault="005923DF" w:rsidP="005923DF">
      <w:pPr>
        <w:pStyle w:val="a7"/>
        <w:spacing w:before="75" w:beforeAutospacing="0" w:after="75" w:afterAutospacing="0"/>
        <w:jc w:val="both"/>
        <w:rPr>
          <w:rFonts w:ascii="Times New Roman" w:hAnsi="Times New Roman"/>
        </w:rPr>
      </w:pPr>
      <w:r w:rsidRPr="005923DF">
        <w:rPr>
          <w:rFonts w:ascii="Times New Roman" w:hAnsi="Times New Roman"/>
        </w:rPr>
        <w:t>中华人民共和国农业部</w:t>
      </w:r>
      <w:r w:rsidRPr="005923DF">
        <w:rPr>
          <w:rFonts w:ascii="Times New Roman" w:hAnsi="Times New Roman"/>
        </w:rPr>
        <w:t> </w:t>
      </w:r>
      <w:r>
        <w:rPr>
          <w:rFonts w:ascii="Times New Roman" w:hAnsi="Times New Roman"/>
        </w:rPr>
        <w:t xml:space="preserve">      </w:t>
      </w:r>
      <w:r w:rsidRPr="005923DF">
        <w:rPr>
          <w:rFonts w:ascii="Times New Roman" w:hAnsi="Times New Roman"/>
        </w:rPr>
        <w:t>中华人民共和国国家工商行政管理总局</w:t>
      </w:r>
    </w:p>
    <w:p w14:paraId="34B50B59" w14:textId="1A949B4A" w:rsidR="005923DF" w:rsidRPr="005923DF" w:rsidRDefault="005923DF" w:rsidP="005923DF">
      <w:pPr>
        <w:pStyle w:val="a7"/>
        <w:spacing w:before="75" w:beforeAutospacing="0" w:after="75" w:afterAutospacing="0"/>
        <w:jc w:val="both"/>
        <w:rPr>
          <w:rFonts w:ascii="Times New Roman" w:hAnsi="Times New Roman"/>
        </w:rPr>
      </w:pPr>
      <w:r w:rsidRPr="005923DF">
        <w:rPr>
          <w:rFonts w:ascii="Times New Roman" w:hAnsi="Times New Roman"/>
        </w:rPr>
        <w:t>中华人民共和国国家质量监督检验检疫总局</w:t>
      </w:r>
      <w:r w:rsidRPr="005923DF">
        <w:rPr>
          <w:rFonts w:ascii="Times New Roman" w:hAnsi="Times New Roman"/>
        </w:rPr>
        <w:t> </w:t>
      </w:r>
      <w:r>
        <w:rPr>
          <w:rFonts w:ascii="Times New Roman" w:hAnsi="Times New Roman"/>
        </w:rPr>
        <w:t xml:space="preserve">   </w:t>
      </w:r>
      <w:r w:rsidRPr="005923DF">
        <w:rPr>
          <w:rFonts w:ascii="Times New Roman" w:hAnsi="Times New Roman"/>
        </w:rPr>
        <w:t>国家食品药品监督管理局</w:t>
      </w:r>
      <w:r w:rsidRPr="005923DF">
        <w:rPr>
          <w:rFonts w:ascii="Times New Roman" w:hAnsi="Times New Roman"/>
        </w:rPr>
        <w:t xml:space="preserve"> </w:t>
      </w:r>
    </w:p>
    <w:p w14:paraId="2081121A" w14:textId="3D850B12" w:rsidR="005923DF" w:rsidRPr="005923DF" w:rsidRDefault="005923DF" w:rsidP="005923DF">
      <w:pPr>
        <w:pStyle w:val="a7"/>
        <w:spacing w:before="75" w:beforeAutospacing="0" w:after="75" w:afterAutospacing="0"/>
        <w:jc w:val="both"/>
        <w:rPr>
          <w:rFonts w:ascii="Times New Roman" w:hAnsi="Times New Roman"/>
        </w:rPr>
      </w:pPr>
      <w:r w:rsidRPr="005923DF">
        <w:rPr>
          <w:rFonts w:ascii="Times New Roman" w:hAnsi="Times New Roman"/>
        </w:rPr>
        <w:t>                                                                                                               </w:t>
      </w:r>
      <w:r>
        <w:rPr>
          <w:rFonts w:ascii="Times New Roman" w:hAnsi="Times New Roman"/>
        </w:rPr>
        <w:t xml:space="preserve">                                   </w:t>
      </w:r>
      <w:bookmarkStart w:id="0" w:name="_GoBack"/>
      <w:bookmarkEnd w:id="0"/>
      <w:r w:rsidRPr="005923DF">
        <w:rPr>
          <w:rFonts w:ascii="Times New Roman" w:hAnsi="Times New Roman"/>
        </w:rPr>
        <w:t xml:space="preserve">  </w:t>
      </w:r>
      <w:r w:rsidRPr="005923DF">
        <w:rPr>
          <w:rFonts w:ascii="Times New Roman" w:hAnsi="Times New Roman"/>
        </w:rPr>
        <w:t>二</w:t>
      </w:r>
      <w:r w:rsidRPr="005923DF">
        <w:rPr>
          <w:rFonts w:ascii="Times New Roman" w:hAnsi="Times New Roman"/>
        </w:rPr>
        <w:t>○○</w:t>
      </w:r>
      <w:r w:rsidRPr="005923DF">
        <w:rPr>
          <w:rFonts w:ascii="Times New Roman" w:hAnsi="Times New Roman"/>
        </w:rPr>
        <w:t>九年二月六日</w:t>
      </w:r>
      <w:r w:rsidRPr="005923DF">
        <w:rPr>
          <w:rFonts w:ascii="Times New Roman" w:hAnsi="Times New Roman"/>
        </w:rPr>
        <w:t xml:space="preserve"> </w:t>
      </w:r>
    </w:p>
    <w:p w14:paraId="6FCB4668" w14:textId="77777777" w:rsidR="009E085B" w:rsidRPr="005923DF" w:rsidRDefault="009E085B" w:rsidP="005923DF">
      <w:pPr>
        <w:rPr>
          <w:rFonts w:ascii="Times New Roman" w:hAnsi="Times New Roman"/>
          <w:sz w:val="32"/>
          <w:szCs w:val="36"/>
        </w:rPr>
      </w:pPr>
    </w:p>
    <w:sectPr w:rsidR="009E085B" w:rsidRPr="005923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68ACE" w14:textId="77777777" w:rsidR="007A08E4" w:rsidRDefault="007A08E4" w:rsidP="005923DF">
      <w:r>
        <w:separator/>
      </w:r>
    </w:p>
  </w:endnote>
  <w:endnote w:type="continuationSeparator" w:id="0">
    <w:p w14:paraId="66610F9D" w14:textId="77777777" w:rsidR="007A08E4" w:rsidRDefault="007A08E4" w:rsidP="0059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44A9D" w14:textId="77777777" w:rsidR="007A08E4" w:rsidRDefault="007A08E4" w:rsidP="005923DF">
      <w:r>
        <w:separator/>
      </w:r>
    </w:p>
  </w:footnote>
  <w:footnote w:type="continuationSeparator" w:id="0">
    <w:p w14:paraId="4FD3F250" w14:textId="77777777" w:rsidR="007A08E4" w:rsidRDefault="007A08E4" w:rsidP="00592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B8"/>
    <w:rsid w:val="005845B8"/>
    <w:rsid w:val="005923DF"/>
    <w:rsid w:val="007A08E4"/>
    <w:rsid w:val="009E0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3890A"/>
  <w15:chartTrackingRefBased/>
  <w15:docId w15:val="{1B716FF8-0231-460A-A759-83CE88DB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3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23DF"/>
    <w:rPr>
      <w:sz w:val="18"/>
      <w:szCs w:val="18"/>
    </w:rPr>
  </w:style>
  <w:style w:type="paragraph" w:styleId="a5">
    <w:name w:val="footer"/>
    <w:basedOn w:val="a"/>
    <w:link w:val="a6"/>
    <w:uiPriority w:val="99"/>
    <w:unhideWhenUsed/>
    <w:rsid w:val="005923DF"/>
    <w:pPr>
      <w:tabs>
        <w:tab w:val="center" w:pos="4153"/>
        <w:tab w:val="right" w:pos="8306"/>
      </w:tabs>
      <w:snapToGrid w:val="0"/>
      <w:jc w:val="left"/>
    </w:pPr>
    <w:rPr>
      <w:sz w:val="18"/>
      <w:szCs w:val="18"/>
    </w:rPr>
  </w:style>
  <w:style w:type="character" w:customStyle="1" w:styleId="a6">
    <w:name w:val="页脚 字符"/>
    <w:basedOn w:val="a0"/>
    <w:link w:val="a5"/>
    <w:uiPriority w:val="99"/>
    <w:rsid w:val="005923DF"/>
    <w:rPr>
      <w:sz w:val="18"/>
      <w:szCs w:val="18"/>
    </w:rPr>
  </w:style>
  <w:style w:type="paragraph" w:styleId="a7">
    <w:name w:val="Normal (Web)"/>
    <w:basedOn w:val="a"/>
    <w:uiPriority w:val="99"/>
    <w:semiHidden/>
    <w:unhideWhenUsed/>
    <w:rsid w:val="005923D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923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62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婷 汤</dc:creator>
  <cp:keywords/>
  <dc:description/>
  <cp:lastModifiedBy>婷 汤</cp:lastModifiedBy>
  <cp:revision>2</cp:revision>
  <dcterms:created xsi:type="dcterms:W3CDTF">2019-07-10T05:24:00Z</dcterms:created>
  <dcterms:modified xsi:type="dcterms:W3CDTF">2019-07-10T05:26:00Z</dcterms:modified>
</cp:coreProperties>
</file>