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E61B" w14:textId="77777777" w:rsidR="00E82FD5" w:rsidRDefault="00E82FD5" w:rsidP="00E82FD5">
      <w:pPr>
        <w:spacing w:after="300" w:line="360" w:lineRule="atLeast"/>
        <w:ind w:firstLine="480"/>
        <w:jc w:val="center"/>
        <w:rPr>
          <w:rFonts w:ascii="宋体" w:eastAsia="宋体" w:hAnsi="宋体" w:hint="eastAsia"/>
          <w:color w:val="5B5B5B"/>
          <w:szCs w:val="21"/>
        </w:rPr>
      </w:pPr>
      <w:r>
        <w:rPr>
          <w:rFonts w:ascii="方正仿宋简体" w:eastAsia="方正仿宋简体" w:hint="eastAsia"/>
          <w:color w:val="5B5B5B"/>
          <w:sz w:val="32"/>
          <w:szCs w:val="32"/>
        </w:rPr>
        <w:t>2014年第129号</w:t>
      </w:r>
    </w:p>
    <w:p w14:paraId="15BB9512" w14:textId="77777777" w:rsidR="00E82FD5" w:rsidRDefault="00E82FD5" w:rsidP="00E82FD5">
      <w:pPr>
        <w:spacing w:after="300" w:line="360" w:lineRule="atLeast"/>
        <w:ind w:firstLine="480"/>
        <w:jc w:val="center"/>
        <w:rPr>
          <w:rFonts w:hint="eastAsia"/>
          <w:color w:val="5B5B5B"/>
          <w:szCs w:val="21"/>
        </w:rPr>
      </w:pPr>
      <w:r>
        <w:rPr>
          <w:rFonts w:ascii="方正仿宋简体" w:eastAsia="方正仿宋简体" w:hint="eastAsia"/>
          <w:color w:val="5B5B5B"/>
          <w:sz w:val="32"/>
          <w:szCs w:val="32"/>
        </w:rPr>
        <w:t> </w:t>
      </w:r>
    </w:p>
    <w:p w14:paraId="58527F5F" w14:textId="77777777" w:rsidR="00E82FD5" w:rsidRDefault="00E82FD5" w:rsidP="00E82FD5">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质检总局关于批准对饶阳葡萄等产品</w:t>
      </w:r>
    </w:p>
    <w:p w14:paraId="6FED4350" w14:textId="77777777" w:rsidR="00E82FD5" w:rsidRDefault="00E82FD5" w:rsidP="00E82FD5">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实施地理标志产品保护的公告</w:t>
      </w:r>
    </w:p>
    <w:p w14:paraId="7C3C522A" w14:textId="77777777" w:rsidR="00E82FD5" w:rsidRDefault="00E82FD5" w:rsidP="00E82FD5">
      <w:pPr>
        <w:spacing w:after="300" w:line="360" w:lineRule="atLeast"/>
        <w:ind w:firstLine="768"/>
        <w:rPr>
          <w:rFonts w:hint="eastAsia"/>
          <w:color w:val="5B5B5B"/>
          <w:szCs w:val="21"/>
        </w:rPr>
      </w:pPr>
      <w:r>
        <w:rPr>
          <w:rFonts w:ascii="方正仿宋简体" w:eastAsia="方正仿宋简体" w:hint="eastAsia"/>
          <w:color w:val="5B5B5B"/>
          <w:sz w:val="32"/>
          <w:szCs w:val="32"/>
        </w:rPr>
        <w:t> </w:t>
      </w:r>
    </w:p>
    <w:p w14:paraId="31290A12"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根据《地理标志产品保护规定》，质检总局组织专家对饶阳葡萄、饶阳甜瓜、滦县花生（东路花生）、五龙山葡萄、逊克玛瑙、尚志黑木耳、邳州板栗、新沂水蜜桃、盐城海盐、神农架洋芋、陶岭</w:t>
      </w:r>
      <w:proofErr w:type="gramStart"/>
      <w:r>
        <w:rPr>
          <w:rFonts w:ascii="方正仿宋简体" w:eastAsia="方正仿宋简体" w:hint="eastAsia"/>
          <w:color w:val="5B5B5B"/>
          <w:sz w:val="32"/>
          <w:szCs w:val="32"/>
        </w:rPr>
        <w:t>三味</w:t>
      </w:r>
      <w:proofErr w:type="gramEnd"/>
      <w:r>
        <w:rPr>
          <w:rFonts w:ascii="方正仿宋简体" w:eastAsia="方正仿宋简体" w:hint="eastAsia"/>
          <w:color w:val="5B5B5B"/>
          <w:sz w:val="32"/>
          <w:szCs w:val="32"/>
        </w:rPr>
        <w:t>辣椒、溆浦鹅、东江鱼、上林八角、鹿寨蜜橙、</w:t>
      </w:r>
      <w:proofErr w:type="gramStart"/>
      <w:r>
        <w:rPr>
          <w:rFonts w:ascii="方正仿宋简体" w:eastAsia="方正仿宋简体" w:hint="eastAsia"/>
          <w:color w:val="5B5B5B"/>
          <w:sz w:val="32"/>
          <w:szCs w:val="32"/>
        </w:rPr>
        <w:t>浦北红椎菌</w:t>
      </w:r>
      <w:proofErr w:type="gramEnd"/>
      <w:r>
        <w:rPr>
          <w:rFonts w:ascii="方正仿宋简体" w:eastAsia="方正仿宋简体" w:hint="eastAsia"/>
          <w:color w:val="5B5B5B"/>
          <w:sz w:val="32"/>
          <w:szCs w:val="32"/>
        </w:rPr>
        <w:t>、江口青鳙、峨眉糕、卓筒井盐、道孚大葱、黄果树窖酒、黄果树矿泉水、册亨茶油、六盘水苦荞茶、六盘水苦荞米25个地理标志产品保护申请进行审查。经审查合格，批准上述产品为地理标志保护产品，自即日起实施保护。</w:t>
      </w:r>
    </w:p>
    <w:p w14:paraId="0E743546"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一、饶阳葡萄</w:t>
      </w:r>
    </w:p>
    <w:p w14:paraId="1B2C8504"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15F7A1FA" w14:textId="77777777" w:rsidR="00E82FD5" w:rsidRDefault="00E82FD5" w:rsidP="00E82FD5">
      <w:pPr>
        <w:spacing w:after="300" w:line="360" w:lineRule="atLeast"/>
        <w:ind w:firstLine="616"/>
        <w:rPr>
          <w:rFonts w:hint="eastAsia"/>
          <w:color w:val="5B5B5B"/>
          <w:szCs w:val="21"/>
        </w:rPr>
      </w:pPr>
      <w:r>
        <w:rPr>
          <w:rFonts w:ascii="方正仿宋简体" w:eastAsia="方正仿宋简体" w:hint="eastAsia"/>
          <w:color w:val="5B5B5B"/>
          <w:sz w:val="32"/>
          <w:szCs w:val="32"/>
        </w:rPr>
        <w:t>饶阳葡萄产地范围为河北省饶阳县大官亭镇、大</w:t>
      </w:r>
      <w:proofErr w:type="gramStart"/>
      <w:r>
        <w:rPr>
          <w:rFonts w:ascii="方正仿宋简体" w:eastAsia="方正仿宋简体" w:hint="eastAsia"/>
          <w:color w:val="5B5B5B"/>
          <w:sz w:val="32"/>
          <w:szCs w:val="32"/>
        </w:rPr>
        <w:t>尹</w:t>
      </w:r>
      <w:proofErr w:type="gramEnd"/>
      <w:r>
        <w:rPr>
          <w:rFonts w:ascii="方正仿宋简体" w:eastAsia="方正仿宋简体" w:hint="eastAsia"/>
          <w:color w:val="5B5B5B"/>
          <w:sz w:val="32"/>
          <w:szCs w:val="32"/>
        </w:rPr>
        <w:t>村镇、饶阳镇、五公镇、留楚乡、王同岳乡、</w:t>
      </w:r>
      <w:proofErr w:type="gramStart"/>
      <w:r>
        <w:rPr>
          <w:rFonts w:ascii="方正仿宋简体" w:eastAsia="方正仿宋简体" w:hint="eastAsia"/>
          <w:color w:val="5B5B5B"/>
          <w:sz w:val="32"/>
          <w:szCs w:val="32"/>
        </w:rPr>
        <w:t>东里满乡共</w:t>
      </w:r>
      <w:proofErr w:type="gramEnd"/>
      <w:r>
        <w:rPr>
          <w:rFonts w:ascii="方正仿宋简体" w:eastAsia="方正仿宋简体" w:hint="eastAsia"/>
          <w:color w:val="5B5B5B"/>
          <w:sz w:val="32"/>
          <w:szCs w:val="32"/>
        </w:rPr>
        <w:t>7个乡镇现辖行政区域。</w:t>
      </w:r>
    </w:p>
    <w:p w14:paraId="580DBE26"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224498D7"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饶阳葡萄产地范围内的生产者，可向河北省饶阳县质量技术监督局提出使用“地理标志产品专用标志”的申请，经河北省质量技术监督局审核，报质检总局核准后予以公告。饶阳葡萄的检测机构由河北省质量技术监督局在符合资质要求的检测机构中选定。</w:t>
      </w:r>
    </w:p>
    <w:p w14:paraId="3CA82C33"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w:t>
      </w:r>
      <w:r>
        <w:rPr>
          <w:rFonts w:ascii="方正楷体简体" w:eastAsia="方正楷体简体" w:hint="eastAsia"/>
          <w:b/>
          <w:bCs/>
          <w:color w:val="5B5B5B"/>
          <w:sz w:val="32"/>
          <w:szCs w:val="32"/>
        </w:rPr>
        <w:t>质量技术要求（见附件1）。</w:t>
      </w:r>
    </w:p>
    <w:p w14:paraId="1AB46DEE"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二、饶阳甜瓜</w:t>
      </w:r>
    </w:p>
    <w:p w14:paraId="16EA0F4B"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2C595CD4"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饶阳甜瓜产地范围为河北省饶阳县大官亭镇、大</w:t>
      </w:r>
      <w:proofErr w:type="gramStart"/>
      <w:r>
        <w:rPr>
          <w:rFonts w:ascii="方正仿宋简体" w:eastAsia="方正仿宋简体" w:hint="eastAsia"/>
          <w:color w:val="5B5B5B"/>
          <w:sz w:val="32"/>
          <w:szCs w:val="32"/>
        </w:rPr>
        <w:t>尹</w:t>
      </w:r>
      <w:proofErr w:type="gramEnd"/>
      <w:r>
        <w:rPr>
          <w:rFonts w:ascii="方正仿宋简体" w:eastAsia="方正仿宋简体" w:hint="eastAsia"/>
          <w:color w:val="5B5B5B"/>
          <w:sz w:val="32"/>
          <w:szCs w:val="32"/>
        </w:rPr>
        <w:t>村镇、饶阳镇、留楚乡共4个乡镇现辖行政区域。</w:t>
      </w:r>
    </w:p>
    <w:p w14:paraId="7B4B0DC6"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095C6031"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饶阳甜瓜产地范围内的生产者，可向河北省饶阳县质量技术监督局提出使用“地理标志产品专用标志”的申请，经河北省质量技术监督局审核，报质检总局核准后予以公告。饶阳甜瓜的检测机构由河北省质量技术监督局在符合资质要求的检测机构中选定。</w:t>
      </w:r>
    </w:p>
    <w:p w14:paraId="37E2E3A2" w14:textId="77777777" w:rsidR="00E82FD5" w:rsidRDefault="00E82FD5" w:rsidP="00E82FD5">
      <w:pPr>
        <w:spacing w:after="300" w:line="360" w:lineRule="atLeast"/>
        <w:ind w:firstLine="628"/>
        <w:rPr>
          <w:rFonts w:hint="eastAsia"/>
          <w:color w:val="5B5B5B"/>
          <w:szCs w:val="21"/>
        </w:rPr>
      </w:pPr>
      <w:r>
        <w:rPr>
          <w:rFonts w:ascii="方正楷体简体" w:eastAsia="方正楷体简体" w:hint="eastAsia"/>
          <w:b/>
          <w:bCs/>
          <w:color w:val="5B5B5B"/>
          <w:sz w:val="32"/>
          <w:szCs w:val="32"/>
        </w:rPr>
        <w:t>（三）质量技术要求（见附件2）。</w:t>
      </w:r>
    </w:p>
    <w:p w14:paraId="1643A1A9"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三、滦县花生（东路花生）</w:t>
      </w:r>
    </w:p>
    <w:p w14:paraId="3B9D81C6"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2488574F"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滦县花生（东路花生）产地范围为河北省滦县小马庄镇、</w:t>
      </w:r>
      <w:proofErr w:type="gramStart"/>
      <w:r>
        <w:rPr>
          <w:rFonts w:ascii="方正仿宋简体" w:eastAsia="方正仿宋简体" w:hint="eastAsia"/>
          <w:color w:val="5B5B5B"/>
          <w:sz w:val="32"/>
          <w:szCs w:val="32"/>
        </w:rPr>
        <w:t>茨</w:t>
      </w:r>
      <w:proofErr w:type="gramEnd"/>
      <w:r>
        <w:rPr>
          <w:rFonts w:ascii="方正仿宋简体" w:eastAsia="方正仿宋简体" w:hint="eastAsia"/>
          <w:color w:val="5B5B5B"/>
          <w:sz w:val="32"/>
          <w:szCs w:val="32"/>
        </w:rPr>
        <w:t>榆坨镇、古马镇、滦州镇、雷庄镇、东安各庄镇、油</w:t>
      </w:r>
      <w:proofErr w:type="gramStart"/>
      <w:r>
        <w:rPr>
          <w:rFonts w:ascii="方正仿宋简体" w:eastAsia="方正仿宋简体" w:hint="eastAsia"/>
          <w:color w:val="5B5B5B"/>
          <w:sz w:val="32"/>
          <w:szCs w:val="32"/>
        </w:rPr>
        <w:t>榨</w:t>
      </w:r>
      <w:proofErr w:type="gramEnd"/>
      <w:r>
        <w:rPr>
          <w:rFonts w:ascii="方正仿宋简体" w:eastAsia="方正仿宋简体" w:hint="eastAsia"/>
          <w:color w:val="5B5B5B"/>
          <w:sz w:val="32"/>
          <w:szCs w:val="32"/>
        </w:rPr>
        <w:t>镇共7个镇现辖行政区域。</w:t>
      </w:r>
    </w:p>
    <w:p w14:paraId="1D8A250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57BB4147"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滦县花生（东路花生）产地范围内的生产者，可向河北省滦县质量技术监督局提出使用“地理标志产品专用标志”的申请，经河北省质量技术监督局审核，报质检总局核准后予以公告。滦县花生（东路花生）的检测机构由河北省质量技术监督局在符合资质要求的检测机构中选定。</w:t>
      </w:r>
    </w:p>
    <w:p w14:paraId="45C4226D"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（三）质量技术要求（见附件3）。</w:t>
      </w:r>
    </w:p>
    <w:p w14:paraId="10697D14"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四、五龙山葡萄</w:t>
      </w:r>
    </w:p>
    <w:p w14:paraId="39F014B3"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4A56E5DA"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五龙山葡萄产地范围为辽宁省法库县五龙山脉丁家房镇、登仕堡子镇、秀水河子镇、双台子镇、大孤家子镇共5个镇现辖行政区域。</w:t>
      </w:r>
    </w:p>
    <w:p w14:paraId="02BCB956"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1D1EC341"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五龙山葡萄产地范围内的生产者，可向辽宁省法库县质量技术监督局提出使用“地理标志产品专用标志”的申请，经辽宁省质量技术监督局审核，报质检总局核准后予以公告。五龙山葡萄的检测机构由辽宁省质量技术监督局在符合资质要求的检测机构中选定。</w:t>
      </w:r>
    </w:p>
    <w:p w14:paraId="40355222" w14:textId="77777777" w:rsidR="00E82FD5" w:rsidRDefault="00E82FD5" w:rsidP="00E82FD5">
      <w:pPr>
        <w:spacing w:after="300" w:line="360" w:lineRule="atLeast"/>
        <w:ind w:firstLine="645"/>
        <w:rPr>
          <w:rFonts w:hint="eastAsia"/>
          <w:color w:val="5B5B5B"/>
          <w:szCs w:val="21"/>
        </w:rPr>
      </w:pPr>
      <w:r>
        <w:rPr>
          <w:rFonts w:ascii="方正楷体简体" w:eastAsia="方正楷体简体" w:hint="eastAsia"/>
          <w:b/>
          <w:bCs/>
          <w:color w:val="5B5B5B"/>
          <w:sz w:val="32"/>
          <w:szCs w:val="32"/>
        </w:rPr>
        <w:t>（三）质量技术要求（见附件4）。</w:t>
      </w:r>
    </w:p>
    <w:p w14:paraId="589CB1B3"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五、逊克玛瑙</w:t>
      </w:r>
    </w:p>
    <w:p w14:paraId="0E5A0795"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2EE193A8"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逊克玛瑙产地范围黑龙江省逊克县宝山乡、克林乡共2个乡镇现辖行政区域。</w:t>
      </w:r>
    </w:p>
    <w:p w14:paraId="1EEA542C"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1EABE20B"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逊克玛瑙产地范围内的生产者，可向黑龙江出入境检验检疫局逊克办事处提出使用“地理标志产品专用标志”的申请，经黑龙江出入境检验检疫局审核，报质检总局核准后予以公告。逊克玛瑙的检测机构由黑龙江出入境检验检疫局在符合资质要求的检测机构中选定。</w:t>
      </w:r>
    </w:p>
    <w:p w14:paraId="430B9377" w14:textId="77777777" w:rsidR="00E82FD5" w:rsidRDefault="00E82FD5" w:rsidP="00E82FD5">
      <w:pPr>
        <w:spacing w:after="300" w:line="360" w:lineRule="atLeast"/>
        <w:ind w:firstLine="480"/>
        <w:rPr>
          <w:rFonts w:hint="eastAsia"/>
          <w:color w:val="5B5B5B"/>
          <w:szCs w:val="21"/>
        </w:rPr>
      </w:pP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（三）质量技术要求（见附件5）。</w:t>
      </w:r>
    </w:p>
    <w:p w14:paraId="2E252368"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六、尚志黑木耳</w:t>
      </w:r>
    </w:p>
    <w:p w14:paraId="61CC2B30"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70A1CB8B"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尚志黑木耳产地范围为黑龙江省尚志市现辖行政区域。</w:t>
      </w:r>
    </w:p>
    <w:p w14:paraId="0A0A7E0C"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4F925139"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尚志黑木耳产地范围内的生产者，可向黑龙江省尚志市质量技术监督局提出使用“地理标志产品专用标志”的申请，经黑龙江省质量技术监督局审核，报质检总局核准后予以公告。尚志黑木耳的检测机构由黑龙江省质量技术监督局在符合资质要求的检测机构中选定。</w:t>
      </w:r>
    </w:p>
    <w:p w14:paraId="3B42E0C2" w14:textId="77777777" w:rsidR="00E82FD5" w:rsidRDefault="00E82FD5" w:rsidP="00E82FD5">
      <w:pPr>
        <w:spacing w:after="300" w:line="360" w:lineRule="atLeast"/>
        <w:ind w:firstLine="480"/>
        <w:rPr>
          <w:rFonts w:hint="eastAsia"/>
          <w:color w:val="5B5B5B"/>
          <w:szCs w:val="21"/>
        </w:rPr>
      </w:pP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（三）质量技术要求（见附件6）。</w:t>
      </w:r>
    </w:p>
    <w:p w14:paraId="0FB53F48"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七、邳州板栗</w:t>
      </w:r>
    </w:p>
    <w:p w14:paraId="3749679A"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16184C80"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邳州板栗产地范围为江苏省邳州市炮车镇、陈楼镇、铁富镇、官湖镇共4个镇现辖行政区域。</w:t>
      </w:r>
    </w:p>
    <w:p w14:paraId="3D3B7DE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2E59D19F"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邳州板栗产地范围内的生产者，可向江苏省邳州市质量技术监督局提出使用“地理标志产品专用标志”的申请，经江苏省质量技术监督局审核，报质检总局核准后予以公告。邳州板栗的检测机构由江苏省质量技术监督局在符合资质要求的检测机构中选定。</w:t>
      </w:r>
    </w:p>
    <w:p w14:paraId="46CB9E46" w14:textId="77777777" w:rsidR="00E82FD5" w:rsidRDefault="00E82FD5" w:rsidP="00E82FD5">
      <w:pPr>
        <w:spacing w:after="300" w:line="360" w:lineRule="atLeast"/>
        <w:ind w:firstLine="628"/>
        <w:rPr>
          <w:rFonts w:hint="eastAsia"/>
          <w:color w:val="5B5B5B"/>
          <w:szCs w:val="21"/>
        </w:rPr>
      </w:pPr>
      <w:r>
        <w:rPr>
          <w:rFonts w:ascii="方正楷体简体" w:eastAsia="方正楷体简体" w:hint="eastAsia"/>
          <w:b/>
          <w:bCs/>
          <w:color w:val="5B5B5B"/>
          <w:sz w:val="32"/>
          <w:szCs w:val="32"/>
        </w:rPr>
        <w:t>（三）质量技术要求（见附件7）。</w:t>
      </w:r>
    </w:p>
    <w:p w14:paraId="0C83B149"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八、新沂水蜜桃</w:t>
      </w:r>
    </w:p>
    <w:p w14:paraId="3334E66E"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0F78EA8C"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新沂水蜜桃产地范围为江苏省新沂市新安镇、时集镇、双塘镇、高流镇、棋盘镇、马陵山镇、</w:t>
      </w:r>
      <w:proofErr w:type="gramStart"/>
      <w:r>
        <w:rPr>
          <w:rFonts w:ascii="方正仿宋简体" w:eastAsia="方正仿宋简体" w:hint="eastAsia"/>
          <w:color w:val="5B5B5B"/>
          <w:sz w:val="32"/>
          <w:szCs w:val="32"/>
        </w:rPr>
        <w:t>唐店镇</w:t>
      </w:r>
      <w:proofErr w:type="gramEnd"/>
      <w:r>
        <w:rPr>
          <w:rFonts w:ascii="方正仿宋简体" w:eastAsia="方正仿宋简体" w:hint="eastAsia"/>
          <w:color w:val="5B5B5B"/>
          <w:sz w:val="32"/>
          <w:szCs w:val="32"/>
        </w:rPr>
        <w:t>共7个镇现辖行政区域。</w:t>
      </w:r>
    </w:p>
    <w:p w14:paraId="2CCAB582"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77A1FBFD"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新沂水蜜桃产地范围内的生产者，可向江苏省新沂市质量技术监督局提出使用“地理标志产品专用标志”的申请，经江苏省质量技术监督局审核，报质检总局核准后予以公告。新沂水蜜桃的检测机构由江苏省质量技术监督局在符合资质要求的检测机构中选定。</w:t>
      </w:r>
    </w:p>
    <w:p w14:paraId="1C4D08DB"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（三）质量技术要求（见附件8）。</w:t>
      </w:r>
    </w:p>
    <w:p w14:paraId="52597B6B"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九、盐城海盐</w:t>
      </w:r>
    </w:p>
    <w:p w14:paraId="4DE0AB1C"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3F1138F3"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盐城海盐产地范围为江苏省盐城市射阳县新洋港、黄沙港镇107.37平方公里滩涂，滨海</w:t>
      </w:r>
      <w:proofErr w:type="gramStart"/>
      <w:r>
        <w:rPr>
          <w:rFonts w:ascii="方正仿宋简体" w:eastAsia="方正仿宋简体" w:hint="eastAsia"/>
          <w:color w:val="5B5B5B"/>
          <w:sz w:val="32"/>
          <w:szCs w:val="32"/>
        </w:rPr>
        <w:t>县滨淮镇</w:t>
      </w:r>
      <w:proofErr w:type="gramEnd"/>
      <w:r>
        <w:rPr>
          <w:rFonts w:ascii="方正仿宋简体" w:eastAsia="方正仿宋简体" w:hint="eastAsia"/>
          <w:color w:val="5B5B5B"/>
          <w:sz w:val="32"/>
          <w:szCs w:val="32"/>
        </w:rPr>
        <w:t>东</w:t>
      </w:r>
      <w:proofErr w:type="gramStart"/>
      <w:r>
        <w:rPr>
          <w:rFonts w:ascii="方正仿宋简体" w:eastAsia="方正仿宋简体" w:hint="eastAsia"/>
          <w:color w:val="5B5B5B"/>
          <w:sz w:val="32"/>
          <w:szCs w:val="32"/>
        </w:rPr>
        <w:t>罾</w:t>
      </w:r>
      <w:proofErr w:type="gramEnd"/>
      <w:r>
        <w:rPr>
          <w:rFonts w:ascii="方正仿宋简体" w:eastAsia="方正仿宋简体" w:hint="eastAsia"/>
          <w:color w:val="5B5B5B"/>
          <w:sz w:val="32"/>
          <w:szCs w:val="32"/>
        </w:rPr>
        <w:t>村、玉华村78.5平方公里滩涂，响水县陈家港镇、黄海农场210平方公里滩涂。</w:t>
      </w:r>
    </w:p>
    <w:p w14:paraId="12C28BB6"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4C7678E4"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盐城海盐产地范围内的生产者，可向江苏省盐城市质量技术监督局提出使用“地理标志产品专用标志”的申请，经江苏省质量技术监督局审核，报质检总局核准后予以公告。盐城海盐的检测机构由江苏省质量技术监督局在符合资质要求的检测机构中选定。</w:t>
      </w:r>
    </w:p>
    <w:p w14:paraId="7808B05F"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（三）质量技术要求（见附件9）。</w:t>
      </w:r>
    </w:p>
    <w:p w14:paraId="00631BC9"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十、神农架洋芋</w:t>
      </w:r>
      <w:r>
        <w:rPr>
          <w:rFonts w:hint="eastAsia"/>
          <w:color w:val="5B5B5B"/>
          <w:szCs w:val="21"/>
        </w:rPr>
        <w:t> </w:t>
      </w:r>
    </w:p>
    <w:p w14:paraId="752D9774"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71182823"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神农架洋芋产地范围为湖北省神农架林区松柏镇、阳日镇、木鱼镇、红坪镇、新华镇、大九湖镇、宋洛乡、下谷乡共8个乡镇现辖行政区域。</w:t>
      </w:r>
    </w:p>
    <w:p w14:paraId="46C8BDA0"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1E1F8728" w14:textId="77777777" w:rsidR="00E82FD5" w:rsidRDefault="00E82FD5" w:rsidP="00E82FD5">
      <w:pPr>
        <w:spacing w:after="300" w:line="360" w:lineRule="atLeast"/>
        <w:ind w:firstLine="420"/>
        <w:rPr>
          <w:rFonts w:hint="eastAsia"/>
          <w:color w:val="5B5B5B"/>
          <w:szCs w:val="21"/>
        </w:rPr>
      </w:pPr>
      <w:r>
        <w:rPr>
          <w:rFonts w:hint="eastAsia"/>
          <w:color w:val="5B5B5B"/>
          <w:szCs w:val="21"/>
        </w:rPr>
        <w:t> </w:t>
      </w:r>
      <w:r>
        <w:rPr>
          <w:rFonts w:ascii="方正仿宋简体" w:eastAsia="方正仿宋简体" w:hint="eastAsia"/>
          <w:color w:val="5B5B5B"/>
          <w:sz w:val="32"/>
          <w:szCs w:val="32"/>
        </w:rPr>
        <w:t>神农架洋芋产地范围内的生产者，可向湖北省神农架林区质量技术监督局提出使用“地理标志产品专用标志”的申请，经湖北省质量技术监督局审核，报质检总局核准后予以公告。神农架洋芋的检测机构由湖北省质量技术监督局在符合资质要求的检测机构中选定。</w:t>
      </w:r>
    </w:p>
    <w:p w14:paraId="3A90CFD1"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（三）质量技术要求（见附件10）。</w:t>
      </w:r>
    </w:p>
    <w:p w14:paraId="608146F0"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十一、陶岭</w:t>
      </w:r>
      <w:proofErr w:type="gramStart"/>
      <w:r>
        <w:rPr>
          <w:rFonts w:ascii="方正黑体简体" w:eastAsia="方正黑体简体" w:hint="eastAsia"/>
          <w:color w:val="5B5B5B"/>
          <w:sz w:val="32"/>
          <w:szCs w:val="32"/>
        </w:rPr>
        <w:t>三味</w:t>
      </w:r>
      <w:proofErr w:type="gramEnd"/>
      <w:r>
        <w:rPr>
          <w:rFonts w:ascii="方正黑体简体" w:eastAsia="方正黑体简体" w:hint="eastAsia"/>
          <w:color w:val="5B5B5B"/>
          <w:sz w:val="32"/>
          <w:szCs w:val="32"/>
        </w:rPr>
        <w:t>辣椒</w:t>
      </w:r>
    </w:p>
    <w:p w14:paraId="5A8B4000"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2B231F89"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陶岭</w:t>
      </w:r>
      <w:proofErr w:type="gramStart"/>
      <w:r>
        <w:rPr>
          <w:rFonts w:ascii="方正仿宋简体" w:eastAsia="方正仿宋简体" w:hint="eastAsia"/>
          <w:color w:val="5B5B5B"/>
          <w:sz w:val="32"/>
          <w:szCs w:val="32"/>
        </w:rPr>
        <w:t>三味</w:t>
      </w:r>
      <w:proofErr w:type="gramEnd"/>
      <w:r>
        <w:rPr>
          <w:rFonts w:ascii="方正仿宋简体" w:eastAsia="方正仿宋简体" w:hint="eastAsia"/>
          <w:color w:val="5B5B5B"/>
          <w:sz w:val="32"/>
          <w:szCs w:val="32"/>
        </w:rPr>
        <w:t>辣椒产地范围为湖南省新田县</w:t>
      </w:r>
      <w:proofErr w:type="gramStart"/>
      <w:r>
        <w:rPr>
          <w:rFonts w:ascii="方正仿宋简体" w:eastAsia="方正仿宋简体" w:hint="eastAsia"/>
          <w:color w:val="5B5B5B"/>
          <w:sz w:val="32"/>
          <w:szCs w:val="32"/>
        </w:rPr>
        <w:t>陶岭乡仁干</w:t>
      </w:r>
      <w:proofErr w:type="gramEnd"/>
      <w:r>
        <w:rPr>
          <w:rFonts w:ascii="方正仿宋简体" w:eastAsia="方正仿宋简体" w:hint="eastAsia"/>
          <w:color w:val="5B5B5B"/>
          <w:sz w:val="32"/>
          <w:szCs w:val="32"/>
        </w:rPr>
        <w:t>村、门背村、楼下村、东山岭村、刘河村、上马塘村、</w:t>
      </w:r>
      <w:proofErr w:type="gramStart"/>
      <w:r>
        <w:rPr>
          <w:rFonts w:ascii="方正仿宋简体" w:eastAsia="方正仿宋简体" w:hint="eastAsia"/>
          <w:color w:val="5B5B5B"/>
          <w:sz w:val="32"/>
          <w:szCs w:val="32"/>
        </w:rPr>
        <w:t>樟</w:t>
      </w:r>
      <w:proofErr w:type="gramEnd"/>
      <w:r>
        <w:rPr>
          <w:rFonts w:ascii="方正仿宋简体" w:eastAsia="方正仿宋简体" w:hint="eastAsia"/>
          <w:color w:val="5B5B5B"/>
          <w:sz w:val="32"/>
          <w:szCs w:val="32"/>
        </w:rPr>
        <w:t>美村、富上村、李家村、田美坊村、田心村、</w:t>
      </w:r>
      <w:proofErr w:type="gramStart"/>
      <w:r>
        <w:rPr>
          <w:rFonts w:ascii="方正仿宋简体" w:eastAsia="方正仿宋简体" w:hint="eastAsia"/>
          <w:color w:val="5B5B5B"/>
          <w:sz w:val="32"/>
          <w:szCs w:val="32"/>
        </w:rPr>
        <w:t>牛塘村</w:t>
      </w:r>
      <w:proofErr w:type="gramEnd"/>
      <w:r>
        <w:rPr>
          <w:rFonts w:ascii="方正仿宋简体" w:eastAsia="方正仿宋简体" w:hint="eastAsia"/>
          <w:color w:val="5B5B5B"/>
          <w:sz w:val="32"/>
          <w:szCs w:val="32"/>
        </w:rPr>
        <w:t>、石塘村、泥龙头村、胡头村、大村共16个行政村现辖行政区域。</w:t>
      </w:r>
    </w:p>
    <w:p w14:paraId="7D7D94F2"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55C8015F" w14:textId="77777777" w:rsidR="00E82FD5" w:rsidRDefault="00E82FD5" w:rsidP="00E82FD5">
      <w:pPr>
        <w:spacing w:after="300" w:line="360" w:lineRule="atLeast"/>
        <w:ind w:firstLine="420"/>
        <w:rPr>
          <w:rFonts w:hint="eastAsia"/>
          <w:color w:val="5B5B5B"/>
          <w:szCs w:val="21"/>
        </w:rPr>
      </w:pPr>
      <w:r>
        <w:rPr>
          <w:rFonts w:hint="eastAsia"/>
          <w:color w:val="5B5B5B"/>
          <w:szCs w:val="21"/>
        </w:rPr>
        <w:t> </w:t>
      </w:r>
      <w:r>
        <w:rPr>
          <w:rFonts w:ascii="方正仿宋简体" w:eastAsia="方正仿宋简体" w:hint="eastAsia"/>
          <w:color w:val="5B5B5B"/>
          <w:sz w:val="32"/>
          <w:szCs w:val="32"/>
        </w:rPr>
        <w:t>陶岭</w:t>
      </w:r>
      <w:proofErr w:type="gramStart"/>
      <w:r>
        <w:rPr>
          <w:rFonts w:ascii="方正仿宋简体" w:eastAsia="方正仿宋简体" w:hint="eastAsia"/>
          <w:color w:val="5B5B5B"/>
          <w:sz w:val="32"/>
          <w:szCs w:val="32"/>
        </w:rPr>
        <w:t>三味</w:t>
      </w:r>
      <w:proofErr w:type="gramEnd"/>
      <w:r>
        <w:rPr>
          <w:rFonts w:ascii="方正仿宋简体" w:eastAsia="方正仿宋简体" w:hint="eastAsia"/>
          <w:color w:val="5B5B5B"/>
          <w:sz w:val="32"/>
          <w:szCs w:val="32"/>
        </w:rPr>
        <w:t>辣椒产地范围内的生产者，可向湖南省新田县质量技术监督局提出使用“地理标志产品专用标志”的申请，经湖南省质量技术监督局审核，报质检总局核准后予以公告。陶岭</w:t>
      </w:r>
      <w:proofErr w:type="gramStart"/>
      <w:r>
        <w:rPr>
          <w:rFonts w:ascii="方正仿宋简体" w:eastAsia="方正仿宋简体" w:hint="eastAsia"/>
          <w:color w:val="5B5B5B"/>
          <w:sz w:val="32"/>
          <w:szCs w:val="32"/>
        </w:rPr>
        <w:t>三味</w:t>
      </w:r>
      <w:proofErr w:type="gramEnd"/>
      <w:r>
        <w:rPr>
          <w:rFonts w:ascii="方正仿宋简体" w:eastAsia="方正仿宋简体" w:hint="eastAsia"/>
          <w:color w:val="5B5B5B"/>
          <w:sz w:val="32"/>
          <w:szCs w:val="32"/>
        </w:rPr>
        <w:t>辣椒的检测机构由湖南省质量技术监督局在符合资质要求的检测机构中选定。</w:t>
      </w:r>
    </w:p>
    <w:p w14:paraId="74E98448"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（三）质量技术要求（见附件11）。</w:t>
      </w:r>
    </w:p>
    <w:p w14:paraId="3D84B824"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十二、溆浦鹅</w:t>
      </w:r>
    </w:p>
    <w:p w14:paraId="27990BD4"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35679A2F"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溆浦鹅产地范围为湖南省溆浦县仲夏乡、观音阁镇、低庄镇、谭家湾镇、双井镇、桥江镇、水东镇、桐木溪乡、小江口乡、思蒙乡、水</w:t>
      </w:r>
      <w:proofErr w:type="gramStart"/>
      <w:r>
        <w:rPr>
          <w:rFonts w:ascii="方正仿宋简体" w:eastAsia="方正仿宋简体" w:hint="eastAsia"/>
          <w:color w:val="5B5B5B"/>
          <w:sz w:val="32"/>
          <w:szCs w:val="32"/>
        </w:rPr>
        <w:t>隘</w:t>
      </w:r>
      <w:proofErr w:type="gramEnd"/>
      <w:r>
        <w:rPr>
          <w:rFonts w:ascii="方正仿宋简体" w:eastAsia="方正仿宋简体" w:hint="eastAsia"/>
          <w:color w:val="5B5B5B"/>
          <w:sz w:val="32"/>
          <w:szCs w:val="32"/>
        </w:rPr>
        <w:t>乡、</w:t>
      </w:r>
      <w:proofErr w:type="gramStart"/>
      <w:r>
        <w:rPr>
          <w:rFonts w:ascii="方正仿宋简体" w:eastAsia="方正仿宋简体" w:hint="eastAsia"/>
          <w:color w:val="5B5B5B"/>
          <w:sz w:val="32"/>
          <w:szCs w:val="32"/>
        </w:rPr>
        <w:t>让家溪乡</w:t>
      </w:r>
      <w:proofErr w:type="gramEnd"/>
      <w:r>
        <w:rPr>
          <w:rFonts w:ascii="方正仿宋简体" w:eastAsia="方正仿宋简体" w:hint="eastAsia"/>
          <w:color w:val="5B5B5B"/>
          <w:sz w:val="32"/>
          <w:szCs w:val="32"/>
        </w:rPr>
        <w:t>、</w:t>
      </w:r>
      <w:proofErr w:type="gramStart"/>
      <w:r>
        <w:rPr>
          <w:rFonts w:ascii="方正仿宋简体" w:eastAsia="方正仿宋简体" w:hint="eastAsia"/>
          <w:color w:val="5B5B5B"/>
          <w:sz w:val="32"/>
          <w:szCs w:val="32"/>
        </w:rPr>
        <w:t>大渭溪乡</w:t>
      </w:r>
      <w:proofErr w:type="gramEnd"/>
      <w:r>
        <w:rPr>
          <w:rFonts w:ascii="方正仿宋简体" w:eastAsia="方正仿宋简体" w:hint="eastAsia"/>
          <w:color w:val="5B5B5B"/>
          <w:sz w:val="32"/>
          <w:szCs w:val="32"/>
        </w:rPr>
        <w:t>、</w:t>
      </w:r>
      <w:proofErr w:type="gramStart"/>
      <w:r>
        <w:rPr>
          <w:rFonts w:ascii="方正仿宋简体" w:eastAsia="方正仿宋简体" w:hint="eastAsia"/>
          <w:color w:val="5B5B5B"/>
          <w:sz w:val="32"/>
          <w:szCs w:val="32"/>
        </w:rPr>
        <w:t>祖市殿</w:t>
      </w:r>
      <w:proofErr w:type="gramEnd"/>
      <w:r>
        <w:rPr>
          <w:rFonts w:ascii="方正仿宋简体" w:eastAsia="方正仿宋简体" w:hint="eastAsia"/>
          <w:color w:val="5B5B5B"/>
          <w:sz w:val="32"/>
          <w:szCs w:val="32"/>
        </w:rPr>
        <w:t>镇、岩家垅乡、油洋乡、岗东乡、两江乡、小横垅乡、</w:t>
      </w:r>
      <w:proofErr w:type="gramStart"/>
      <w:r>
        <w:rPr>
          <w:rFonts w:ascii="方正仿宋简体" w:eastAsia="方正仿宋简体" w:hint="eastAsia"/>
          <w:color w:val="5B5B5B"/>
          <w:sz w:val="32"/>
          <w:szCs w:val="32"/>
        </w:rPr>
        <w:t>统溪河</w:t>
      </w:r>
      <w:proofErr w:type="gramEnd"/>
      <w:r>
        <w:rPr>
          <w:rFonts w:ascii="方正仿宋简体" w:eastAsia="方正仿宋简体" w:hint="eastAsia"/>
          <w:color w:val="5B5B5B"/>
          <w:sz w:val="32"/>
          <w:szCs w:val="32"/>
        </w:rPr>
        <w:t>乡、龙王江乡、</w:t>
      </w:r>
      <w:proofErr w:type="gramStart"/>
      <w:r>
        <w:rPr>
          <w:rFonts w:ascii="方正仿宋简体" w:eastAsia="方正仿宋简体" w:hint="eastAsia"/>
          <w:color w:val="5B5B5B"/>
          <w:sz w:val="32"/>
          <w:szCs w:val="32"/>
        </w:rPr>
        <w:t>两丫坪</w:t>
      </w:r>
      <w:proofErr w:type="gramEnd"/>
      <w:r>
        <w:rPr>
          <w:rFonts w:ascii="方正仿宋简体" w:eastAsia="方正仿宋简体" w:hint="eastAsia"/>
          <w:color w:val="5B5B5B"/>
          <w:sz w:val="32"/>
          <w:szCs w:val="32"/>
        </w:rPr>
        <w:t>镇、九溪江乡、北斗溪乡、龙潭镇、黄茅园镇、葛竹坪镇、卢峰镇共28个乡镇现辖行政区域。</w:t>
      </w:r>
    </w:p>
    <w:p w14:paraId="6292D291"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35A4E82E"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溆浦鹅产地范围内的生产者，可向湖南省溆浦县质量技术监督局提出使用“地理标志产品专用标志”的申请，经湖南省质量技术监督局审核，报质检总局核准后予以公告。溆浦鹅的检测机构由湖南省质量技术监督局在符合资质要求的检测机构中选定。</w:t>
      </w:r>
    </w:p>
    <w:p w14:paraId="126C0EF2"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（三）质量技术要求（见附件12）。</w:t>
      </w:r>
    </w:p>
    <w:p w14:paraId="56861269"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十三、东江鱼</w:t>
      </w:r>
    </w:p>
    <w:p w14:paraId="707D1E55"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0B019B11"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东江鱼产地范围为湖南省资兴市东江湖和东江湖库区周边的兴宁镇、</w:t>
      </w:r>
      <w:proofErr w:type="gramStart"/>
      <w:r>
        <w:rPr>
          <w:rFonts w:ascii="方正仿宋简体" w:eastAsia="方正仿宋简体" w:hint="eastAsia"/>
          <w:color w:val="5B5B5B"/>
          <w:sz w:val="32"/>
          <w:szCs w:val="32"/>
        </w:rPr>
        <w:t>白廊乡</w:t>
      </w:r>
      <w:proofErr w:type="gramEnd"/>
      <w:r>
        <w:rPr>
          <w:rFonts w:ascii="方正仿宋简体" w:eastAsia="方正仿宋简体" w:hint="eastAsia"/>
          <w:color w:val="5B5B5B"/>
          <w:sz w:val="32"/>
          <w:szCs w:val="32"/>
        </w:rPr>
        <w:t>、清江乡、黄草镇、东坪乡、</w:t>
      </w:r>
      <w:proofErr w:type="gramStart"/>
      <w:r>
        <w:rPr>
          <w:rFonts w:ascii="方正仿宋简体" w:eastAsia="方正仿宋简体" w:hint="eastAsia"/>
          <w:color w:val="5B5B5B"/>
          <w:sz w:val="32"/>
          <w:szCs w:val="32"/>
        </w:rPr>
        <w:t>滁</w:t>
      </w:r>
      <w:proofErr w:type="gramEnd"/>
      <w:r>
        <w:rPr>
          <w:rFonts w:ascii="方正仿宋简体" w:eastAsia="方正仿宋简体" w:hint="eastAsia"/>
          <w:color w:val="5B5B5B"/>
          <w:sz w:val="32"/>
          <w:szCs w:val="32"/>
        </w:rPr>
        <w:t>口镇、龙溪乡、</w:t>
      </w:r>
      <w:proofErr w:type="gramStart"/>
      <w:r>
        <w:rPr>
          <w:rFonts w:ascii="方正仿宋简体" w:eastAsia="方正仿宋简体" w:hint="eastAsia"/>
          <w:color w:val="5B5B5B"/>
          <w:sz w:val="32"/>
          <w:szCs w:val="32"/>
        </w:rPr>
        <w:t>青腰镇</w:t>
      </w:r>
      <w:proofErr w:type="gramEnd"/>
      <w:r>
        <w:rPr>
          <w:rFonts w:ascii="方正仿宋简体" w:eastAsia="方正仿宋简体" w:hint="eastAsia"/>
          <w:color w:val="5B5B5B"/>
          <w:sz w:val="32"/>
          <w:szCs w:val="32"/>
        </w:rPr>
        <w:t>、程水镇、东江街道办事处和资兴经济开发区共11个乡镇街道办事处开发区现辖行政区域。</w:t>
      </w:r>
    </w:p>
    <w:p w14:paraId="57A69C23"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2DC0D710"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东江鱼产地范围内的生产者，可向湖南省资兴市质量技术监督局提出使用“地理标志产品专用标志”的申请，经湖南省质量技术监督局审核，报质检总局核准后予以公告。东江鱼的检测机构由湖南省质量技术监督局在符合资质要求的检测机构中选定。</w:t>
      </w:r>
    </w:p>
    <w:p w14:paraId="5A074D50"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（三）质量技术要求（见附件13）。</w:t>
      </w:r>
    </w:p>
    <w:p w14:paraId="652DE15C"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十四、上林八角</w:t>
      </w:r>
    </w:p>
    <w:p w14:paraId="2C2B6475"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17B9B4C6"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上林八角产地范围为广西壮族自治区上林县现辖行政区域。</w:t>
      </w:r>
    </w:p>
    <w:p w14:paraId="4A58C25B"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4A250043"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上林八角产地范围内的生产者，可向广西壮族自治区上林县质量技术监督局提出使用“地理标志产品专用标志”的申请，经广西壮族自治区质量技术监督局审核，报质检总局核准后予以公告。上林八角的检测机构由广西壮族自治区质量技术监督局在符合资质要求的检测机构中选定。</w:t>
      </w:r>
    </w:p>
    <w:p w14:paraId="0887F711"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（三）质量技术要求（见附件14）。</w:t>
      </w:r>
    </w:p>
    <w:p w14:paraId="631DE9CA"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十五、鹿寨蜜橙</w:t>
      </w:r>
    </w:p>
    <w:p w14:paraId="0D9EE771"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24219399"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鹿寨蜜橙产地范围为广西壮族自治区鹿寨县现辖行政区域。</w:t>
      </w:r>
    </w:p>
    <w:p w14:paraId="37281B3E"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18A9D804"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鹿寨蜜橙产地范围内的生产者，可向广西壮族自治区鹿寨县质量技术监督局提出使用“地理标志产品专用标志”的申请，经广西壮族自治区质量技术监督局审核，报质检总局核准后予以公告。鹿寨蜜橙的检测机构由广西壮族自治区质量技术监督局在符合资质要求的检测机构中选定。</w:t>
      </w:r>
    </w:p>
    <w:p w14:paraId="46D0D7A9"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（三）质量技术要求（见附件15）。</w:t>
      </w:r>
    </w:p>
    <w:p w14:paraId="54EE4FCD"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十六、</w:t>
      </w:r>
      <w:proofErr w:type="gramStart"/>
      <w:r>
        <w:rPr>
          <w:rFonts w:ascii="方正黑体简体" w:eastAsia="方正黑体简体" w:hint="eastAsia"/>
          <w:color w:val="5B5B5B"/>
          <w:sz w:val="32"/>
          <w:szCs w:val="32"/>
        </w:rPr>
        <w:t>浦北红椎菌</w:t>
      </w:r>
      <w:proofErr w:type="gramEnd"/>
    </w:p>
    <w:p w14:paraId="55784A68"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02CB56F2"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浦北</w:t>
      </w:r>
      <w:proofErr w:type="gramStart"/>
      <w:r>
        <w:rPr>
          <w:rFonts w:ascii="方正仿宋简体" w:eastAsia="方正仿宋简体" w:hint="eastAsia"/>
          <w:color w:val="5B5B5B"/>
          <w:sz w:val="32"/>
          <w:szCs w:val="32"/>
        </w:rPr>
        <w:t>红椎菌</w:t>
      </w:r>
      <w:proofErr w:type="gramEnd"/>
      <w:r>
        <w:rPr>
          <w:rFonts w:ascii="方正仿宋简体" w:eastAsia="方正仿宋简体" w:hint="eastAsia"/>
          <w:color w:val="5B5B5B"/>
          <w:sz w:val="32"/>
          <w:szCs w:val="32"/>
        </w:rPr>
        <w:t>产地范围为广西壮族自治区浦北县龙门镇、北通镇、白石水镇、大成镇、张黄镇、泉水镇、安石镇、小江镇、三合镇、福旺镇、寨圩镇、乐民镇、官</w:t>
      </w:r>
      <w:proofErr w:type="gramStart"/>
      <w:r>
        <w:rPr>
          <w:rFonts w:ascii="方正仿宋简体" w:eastAsia="方正仿宋简体" w:hint="eastAsia"/>
          <w:color w:val="5B5B5B"/>
          <w:sz w:val="32"/>
          <w:szCs w:val="32"/>
        </w:rPr>
        <w:t>垌</w:t>
      </w:r>
      <w:proofErr w:type="gramEnd"/>
      <w:r>
        <w:rPr>
          <w:rFonts w:ascii="方正仿宋简体" w:eastAsia="方正仿宋简体" w:hint="eastAsia"/>
          <w:color w:val="5B5B5B"/>
          <w:sz w:val="32"/>
          <w:szCs w:val="32"/>
        </w:rPr>
        <w:t>镇、六硍镇、平睦镇、石</w:t>
      </w:r>
      <w:proofErr w:type="gramStart"/>
      <w:r>
        <w:rPr>
          <w:rFonts w:ascii="方正仿宋简体" w:eastAsia="方正仿宋简体" w:hint="eastAsia"/>
          <w:color w:val="5B5B5B"/>
          <w:sz w:val="32"/>
          <w:szCs w:val="32"/>
        </w:rPr>
        <w:t>埇</w:t>
      </w:r>
      <w:proofErr w:type="gramEnd"/>
      <w:r>
        <w:rPr>
          <w:rFonts w:ascii="方正仿宋简体" w:eastAsia="方正仿宋简体" w:hint="eastAsia"/>
          <w:color w:val="5B5B5B"/>
          <w:sz w:val="32"/>
          <w:szCs w:val="32"/>
        </w:rPr>
        <w:t>镇共16个镇现辖行政区域。</w:t>
      </w:r>
    </w:p>
    <w:p w14:paraId="4DD32940"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38E263F4"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浦北</w:t>
      </w:r>
      <w:proofErr w:type="gramStart"/>
      <w:r>
        <w:rPr>
          <w:rFonts w:ascii="方正仿宋简体" w:eastAsia="方正仿宋简体" w:hint="eastAsia"/>
          <w:color w:val="5B5B5B"/>
          <w:sz w:val="32"/>
          <w:szCs w:val="32"/>
        </w:rPr>
        <w:t>红椎菌</w:t>
      </w:r>
      <w:proofErr w:type="gramEnd"/>
      <w:r>
        <w:rPr>
          <w:rFonts w:ascii="方正仿宋简体" w:eastAsia="方正仿宋简体" w:hint="eastAsia"/>
          <w:color w:val="5B5B5B"/>
          <w:sz w:val="32"/>
          <w:szCs w:val="32"/>
        </w:rPr>
        <w:t>产地范围内的生产者，可向广西壮族自治区浦北县质量技术监督局提出使用“地理标志产品专用标志”的申请，经广西壮族自治区质量技术监督局审核，报质检总局核准后予以公告。浦北</w:t>
      </w:r>
      <w:proofErr w:type="gramStart"/>
      <w:r>
        <w:rPr>
          <w:rFonts w:ascii="方正仿宋简体" w:eastAsia="方正仿宋简体" w:hint="eastAsia"/>
          <w:color w:val="5B5B5B"/>
          <w:sz w:val="32"/>
          <w:szCs w:val="32"/>
        </w:rPr>
        <w:t>红椎菌</w:t>
      </w:r>
      <w:proofErr w:type="gramEnd"/>
      <w:r>
        <w:rPr>
          <w:rFonts w:ascii="方正仿宋简体" w:eastAsia="方正仿宋简体" w:hint="eastAsia"/>
          <w:color w:val="5B5B5B"/>
          <w:sz w:val="32"/>
          <w:szCs w:val="32"/>
        </w:rPr>
        <w:t>的检测机构由广西壮族自治区质量技术监督局在符合资质要求的检测机构中选定。</w:t>
      </w:r>
    </w:p>
    <w:p w14:paraId="6021611A"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（三）质量技术要求（见附件16）。</w:t>
      </w:r>
    </w:p>
    <w:p w14:paraId="7B971E00"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十七、江口青鳙</w:t>
      </w:r>
    </w:p>
    <w:p w14:paraId="6F66D3FE"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56DFA9FD"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江口青鳙产地范围为四川省平昌县</w:t>
      </w:r>
      <w:proofErr w:type="gramStart"/>
      <w:r>
        <w:rPr>
          <w:rFonts w:ascii="方正仿宋简体" w:eastAsia="方正仿宋简体" w:hint="eastAsia"/>
          <w:color w:val="5B5B5B"/>
          <w:sz w:val="32"/>
          <w:szCs w:val="32"/>
        </w:rPr>
        <w:t>澌</w:t>
      </w:r>
      <w:proofErr w:type="gramEnd"/>
      <w:r>
        <w:rPr>
          <w:rFonts w:ascii="方正仿宋简体" w:eastAsia="方正仿宋简体" w:hint="eastAsia"/>
          <w:color w:val="5B5B5B"/>
          <w:sz w:val="32"/>
          <w:szCs w:val="32"/>
        </w:rPr>
        <w:t>岸乡、兰草镇、坦溪镇、驷马镇、</w:t>
      </w:r>
      <w:proofErr w:type="gramStart"/>
      <w:r>
        <w:rPr>
          <w:rFonts w:ascii="方正仿宋简体" w:eastAsia="方正仿宋简体" w:hint="eastAsia"/>
          <w:color w:val="5B5B5B"/>
          <w:sz w:val="32"/>
          <w:szCs w:val="32"/>
        </w:rPr>
        <w:t>土兴乡</w:t>
      </w:r>
      <w:proofErr w:type="gramEnd"/>
      <w:r>
        <w:rPr>
          <w:rFonts w:ascii="方正仿宋简体" w:eastAsia="方正仿宋简体" w:hint="eastAsia"/>
          <w:color w:val="5B5B5B"/>
          <w:sz w:val="32"/>
          <w:szCs w:val="32"/>
        </w:rPr>
        <w:t>、元石镇、</w:t>
      </w:r>
      <w:proofErr w:type="gramStart"/>
      <w:r>
        <w:rPr>
          <w:rFonts w:ascii="方正仿宋简体" w:eastAsia="方正仿宋简体" w:hint="eastAsia"/>
          <w:color w:val="5B5B5B"/>
          <w:sz w:val="32"/>
          <w:szCs w:val="32"/>
        </w:rPr>
        <w:t>涵水镇</w:t>
      </w:r>
      <w:proofErr w:type="gramEnd"/>
      <w:r>
        <w:rPr>
          <w:rFonts w:ascii="方正仿宋简体" w:eastAsia="方正仿宋简体" w:hint="eastAsia"/>
          <w:color w:val="5B5B5B"/>
          <w:sz w:val="32"/>
          <w:szCs w:val="32"/>
        </w:rPr>
        <w:t>、岳家镇、</w:t>
      </w:r>
      <w:proofErr w:type="gramStart"/>
      <w:r>
        <w:rPr>
          <w:rFonts w:ascii="方正仿宋简体" w:eastAsia="方正仿宋简体" w:hint="eastAsia"/>
          <w:color w:val="5B5B5B"/>
          <w:sz w:val="32"/>
          <w:szCs w:val="32"/>
        </w:rPr>
        <w:t>响滩镇</w:t>
      </w:r>
      <w:proofErr w:type="gramEnd"/>
      <w:r>
        <w:rPr>
          <w:rFonts w:ascii="方正仿宋简体" w:eastAsia="方正仿宋简体" w:hint="eastAsia"/>
          <w:color w:val="5B5B5B"/>
          <w:sz w:val="32"/>
          <w:szCs w:val="32"/>
        </w:rPr>
        <w:t>、白衣镇、江口镇、</w:t>
      </w:r>
      <w:proofErr w:type="gramStart"/>
      <w:r>
        <w:rPr>
          <w:rFonts w:ascii="方正仿宋简体" w:eastAsia="方正仿宋简体" w:hint="eastAsia"/>
          <w:color w:val="5B5B5B"/>
          <w:sz w:val="32"/>
          <w:szCs w:val="32"/>
        </w:rPr>
        <w:t>澌</w:t>
      </w:r>
      <w:proofErr w:type="gramEnd"/>
      <w:r>
        <w:rPr>
          <w:rFonts w:ascii="方正仿宋简体" w:eastAsia="方正仿宋简体" w:hint="eastAsia"/>
          <w:color w:val="5B5B5B"/>
          <w:sz w:val="32"/>
          <w:szCs w:val="32"/>
        </w:rPr>
        <w:t>滩乡、云台镇共13个乡镇现辖行政区域。</w:t>
      </w:r>
    </w:p>
    <w:p w14:paraId="5D892C58"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72771936"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江口青鳙产地范围内的生产者，可向四川省平昌县质量技术监督局提出使用“地理标志产品专用标志”的申请，经四川省质量技术监督局审核，报质检总局核准后予以公告。江口青鳙的检测机构由四川省质量技术监督局在符合资质要求的检测机构中选定。</w:t>
      </w:r>
    </w:p>
    <w:p w14:paraId="5E0F2660"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（三）质量技术要求（见附件17）。</w:t>
      </w:r>
    </w:p>
    <w:p w14:paraId="06401129"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十八、峨眉</w:t>
      </w:r>
      <w:proofErr w:type="gramStart"/>
      <w:r>
        <w:rPr>
          <w:rFonts w:ascii="方正黑体简体" w:eastAsia="方正黑体简体" w:hint="eastAsia"/>
          <w:color w:val="5B5B5B"/>
          <w:sz w:val="32"/>
          <w:szCs w:val="32"/>
        </w:rPr>
        <w:t>糕</w:t>
      </w:r>
      <w:proofErr w:type="gramEnd"/>
    </w:p>
    <w:p w14:paraId="62DF150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2336A428"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峨眉</w:t>
      </w:r>
      <w:proofErr w:type="gramStart"/>
      <w:r>
        <w:rPr>
          <w:rFonts w:ascii="方正仿宋简体" w:eastAsia="方正仿宋简体" w:hint="eastAsia"/>
          <w:color w:val="5B5B5B"/>
          <w:sz w:val="32"/>
          <w:szCs w:val="32"/>
        </w:rPr>
        <w:t>糕</w:t>
      </w:r>
      <w:proofErr w:type="gramEnd"/>
      <w:r>
        <w:rPr>
          <w:rFonts w:ascii="方正仿宋简体" w:eastAsia="方正仿宋简体" w:hint="eastAsia"/>
          <w:color w:val="5B5B5B"/>
          <w:sz w:val="32"/>
          <w:szCs w:val="32"/>
        </w:rPr>
        <w:t>产地范围为四川省峨眉山市绥山镇、符溪镇、胜利镇、双福镇、桂花桥镇、九里镇、</w:t>
      </w:r>
      <w:proofErr w:type="gramStart"/>
      <w:r>
        <w:rPr>
          <w:rFonts w:ascii="方正仿宋简体" w:eastAsia="方正仿宋简体" w:hint="eastAsia"/>
          <w:color w:val="5B5B5B"/>
          <w:sz w:val="32"/>
          <w:szCs w:val="32"/>
        </w:rPr>
        <w:t>罗目镇</w:t>
      </w:r>
      <w:proofErr w:type="gramEnd"/>
      <w:r>
        <w:rPr>
          <w:rFonts w:ascii="方正仿宋简体" w:eastAsia="方正仿宋简体" w:hint="eastAsia"/>
          <w:color w:val="5B5B5B"/>
          <w:sz w:val="32"/>
          <w:szCs w:val="32"/>
        </w:rPr>
        <w:t>、乐都镇、高桥镇、峨山镇、龙池镇、大为镇、沙溪乡、川主乡、龙门乡、普兴乡、新平乡、黄湾乡共18个乡镇现辖行政区域。</w:t>
      </w:r>
    </w:p>
    <w:p w14:paraId="02445A9E"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135508D6"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峨眉</w:t>
      </w:r>
      <w:proofErr w:type="gramStart"/>
      <w:r>
        <w:rPr>
          <w:rFonts w:ascii="方正仿宋简体" w:eastAsia="方正仿宋简体" w:hint="eastAsia"/>
          <w:color w:val="5B5B5B"/>
          <w:sz w:val="32"/>
          <w:szCs w:val="32"/>
        </w:rPr>
        <w:t>糕</w:t>
      </w:r>
      <w:proofErr w:type="gramEnd"/>
      <w:r>
        <w:rPr>
          <w:rFonts w:ascii="方正仿宋简体" w:eastAsia="方正仿宋简体" w:hint="eastAsia"/>
          <w:color w:val="5B5B5B"/>
          <w:sz w:val="32"/>
          <w:szCs w:val="32"/>
        </w:rPr>
        <w:t>产地范围内的生产者，可向四川省峨眉山市质量技术监督局提出使用“地理标志产品专用标志”的申请，经四川省质量技术监督局审核，报质检总局核准后予以公告。峨眉糕的检测机构由四川省质量技术监督局在符合资质要求的检测机构中选定。</w:t>
      </w:r>
    </w:p>
    <w:p w14:paraId="4040BE61"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（三）质量技术要求（见附件18）。</w:t>
      </w:r>
    </w:p>
    <w:p w14:paraId="0ED46868"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十九、卓筒井盐</w:t>
      </w:r>
    </w:p>
    <w:p w14:paraId="05B6171B"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35A11890"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卓筒井盐产地范围为四川省大英县河边镇、</w:t>
      </w:r>
      <w:proofErr w:type="gramStart"/>
      <w:r>
        <w:rPr>
          <w:rFonts w:ascii="方正仿宋简体" w:eastAsia="方正仿宋简体" w:hint="eastAsia"/>
          <w:color w:val="5B5B5B"/>
          <w:sz w:val="32"/>
          <w:szCs w:val="32"/>
        </w:rPr>
        <w:t>卓筒井镇</w:t>
      </w:r>
      <w:proofErr w:type="gramEnd"/>
      <w:r>
        <w:rPr>
          <w:rFonts w:ascii="方正仿宋简体" w:eastAsia="方正仿宋简体" w:hint="eastAsia"/>
          <w:color w:val="5B5B5B"/>
          <w:sz w:val="32"/>
          <w:szCs w:val="32"/>
        </w:rPr>
        <w:t>、隆盛镇、蓬莱镇、玉峰镇、象山镇、天保镇、金元乡、智水乡、通仙乡共10个乡镇现辖行政区域。</w:t>
      </w:r>
    </w:p>
    <w:p w14:paraId="0038172C"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02DD91B6"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卓筒井盐产地范围内的生产者，可向四川省大英县质量技术监督局提出使用“地理标志产品专用标志”的申请，经四川省质量技术监督局审核，报质检总局核准后予以公告。卓筒井盐的检测机构由四川省质量技术监督局在符合资质要求的检测机构中选定。</w:t>
      </w:r>
    </w:p>
    <w:p w14:paraId="092B925E"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（三）质量技术要求（见附件19）。</w:t>
      </w:r>
    </w:p>
    <w:p w14:paraId="679AD82E"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二十、道孚大葱</w:t>
      </w:r>
    </w:p>
    <w:p w14:paraId="3A6457EE"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368E2751"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道孚大葱产地范围为四川省道</w:t>
      </w:r>
      <w:proofErr w:type="gramStart"/>
      <w:r>
        <w:rPr>
          <w:rFonts w:ascii="方正仿宋简体" w:eastAsia="方正仿宋简体" w:hint="eastAsia"/>
          <w:color w:val="5B5B5B"/>
          <w:sz w:val="32"/>
          <w:szCs w:val="32"/>
        </w:rPr>
        <w:t>孚县鲜</w:t>
      </w:r>
      <w:proofErr w:type="gramEnd"/>
      <w:r>
        <w:rPr>
          <w:rFonts w:ascii="方正仿宋简体" w:eastAsia="方正仿宋简体" w:hint="eastAsia"/>
          <w:color w:val="5B5B5B"/>
          <w:sz w:val="32"/>
          <w:szCs w:val="32"/>
        </w:rPr>
        <w:t>水镇、</w:t>
      </w:r>
      <w:proofErr w:type="gramStart"/>
      <w:r>
        <w:rPr>
          <w:rFonts w:ascii="方正仿宋简体" w:eastAsia="方正仿宋简体" w:hint="eastAsia"/>
          <w:color w:val="5B5B5B"/>
          <w:sz w:val="32"/>
          <w:szCs w:val="32"/>
        </w:rPr>
        <w:t>八美镇</w:t>
      </w:r>
      <w:proofErr w:type="gramEnd"/>
      <w:r>
        <w:rPr>
          <w:rFonts w:ascii="方正仿宋简体" w:eastAsia="方正仿宋简体" w:hint="eastAsia"/>
          <w:color w:val="5B5B5B"/>
          <w:sz w:val="32"/>
          <w:szCs w:val="32"/>
        </w:rPr>
        <w:t>、格西乡、麻孜乡、孔色乡、葛卡乡、亚卓乡、仲尼乡、红顶乡、扎施乡、下拖乡、瓦日乡、木</w:t>
      </w:r>
      <w:proofErr w:type="gramStart"/>
      <w:r>
        <w:rPr>
          <w:rFonts w:ascii="方正仿宋简体" w:eastAsia="方正仿宋简体" w:hint="eastAsia"/>
          <w:color w:val="5B5B5B"/>
          <w:sz w:val="32"/>
          <w:szCs w:val="32"/>
        </w:rPr>
        <w:t>茹</w:t>
      </w:r>
      <w:proofErr w:type="gramEnd"/>
      <w:r>
        <w:rPr>
          <w:rFonts w:ascii="方正仿宋简体" w:eastAsia="方正仿宋简体" w:hint="eastAsia"/>
          <w:color w:val="5B5B5B"/>
          <w:sz w:val="32"/>
          <w:szCs w:val="32"/>
        </w:rPr>
        <w:t>乡、</w:t>
      </w:r>
      <w:proofErr w:type="gramStart"/>
      <w:r>
        <w:rPr>
          <w:rFonts w:ascii="方正仿宋简体" w:eastAsia="方正仿宋简体" w:hint="eastAsia"/>
          <w:color w:val="5B5B5B"/>
          <w:sz w:val="32"/>
          <w:szCs w:val="32"/>
        </w:rPr>
        <w:t>甲斯孔</w:t>
      </w:r>
      <w:proofErr w:type="gramEnd"/>
      <w:r>
        <w:rPr>
          <w:rFonts w:ascii="方正仿宋简体" w:eastAsia="方正仿宋简体" w:hint="eastAsia"/>
          <w:color w:val="5B5B5B"/>
          <w:sz w:val="32"/>
          <w:szCs w:val="32"/>
        </w:rPr>
        <w:t>乡、协德乡、色卡乡共16个乡镇现辖行政区域。</w:t>
      </w:r>
    </w:p>
    <w:p w14:paraId="068730CF"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0B683BA3"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道孚大葱产地范围内的生产者，可向四川省道孚县质量技术监督局提出使用“地理标志产品专用标志”的申请，经四川省质量技术监督局审核，报质检总局核准后予以公告。道孚大葱的检测机构由四川省质量技术监督局在符合资质要求的检测机构中选定。</w:t>
      </w:r>
    </w:p>
    <w:p w14:paraId="38C485CD"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（三）质量技术要求（见附件20）。</w:t>
      </w:r>
    </w:p>
    <w:p w14:paraId="664DDC0B"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二十一、黄果树窖酒</w:t>
      </w:r>
    </w:p>
    <w:p w14:paraId="53FF724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09CFF74C"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黄果树窖酒产地范围为贵州省镇宁自治县城关镇、大山镇、扁担山乡共3个乡镇现辖行政区域。</w:t>
      </w:r>
    </w:p>
    <w:p w14:paraId="0A4EC87F"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0B6E7839"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黄果树窖酒产地范围内的生产者，可向贵州省镇宁自治县质量技术监督局提出使用“地理标志产品专用标志”的申请，经贵州省质量技术监督局审核，报质检总局核准后予以公告。黄果树窖酒的检测机构由贵州省质量技术监督局在符合资质要求的检测机构中选定。</w:t>
      </w:r>
    </w:p>
    <w:p w14:paraId="2806CC25"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（三）质量技术要求（见附件21）。</w:t>
      </w:r>
    </w:p>
    <w:p w14:paraId="27D26C14"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二十二、黄果树矿泉水</w:t>
      </w:r>
    </w:p>
    <w:p w14:paraId="4E88FD6D"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786F2758"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黄果树矿泉水产地范围为贵州省镇宁自治县城关</w:t>
      </w:r>
      <w:proofErr w:type="gramStart"/>
      <w:r>
        <w:rPr>
          <w:rFonts w:ascii="方正仿宋简体" w:eastAsia="方正仿宋简体" w:hint="eastAsia"/>
          <w:color w:val="5B5B5B"/>
          <w:sz w:val="32"/>
          <w:szCs w:val="32"/>
        </w:rPr>
        <w:t>镇果寨</w:t>
      </w:r>
      <w:proofErr w:type="gramEnd"/>
      <w:r>
        <w:rPr>
          <w:rFonts w:ascii="方正仿宋简体" w:eastAsia="方正仿宋简体" w:hint="eastAsia"/>
          <w:color w:val="5B5B5B"/>
          <w:sz w:val="32"/>
          <w:szCs w:val="32"/>
        </w:rPr>
        <w:t>村、扁担山乡</w:t>
      </w:r>
      <w:proofErr w:type="gramStart"/>
      <w:r>
        <w:rPr>
          <w:rFonts w:ascii="方正仿宋简体" w:eastAsia="方正仿宋简体" w:hint="eastAsia"/>
          <w:color w:val="5B5B5B"/>
          <w:sz w:val="32"/>
          <w:szCs w:val="32"/>
        </w:rPr>
        <w:t>凹</w:t>
      </w:r>
      <w:proofErr w:type="gramEnd"/>
      <w:r>
        <w:rPr>
          <w:rFonts w:ascii="方正仿宋简体" w:eastAsia="方正仿宋简体" w:hint="eastAsia"/>
          <w:color w:val="5B5B5B"/>
          <w:sz w:val="32"/>
          <w:szCs w:val="32"/>
        </w:rPr>
        <w:t>子寨村共2个行政村现辖行政区域。</w:t>
      </w:r>
    </w:p>
    <w:p w14:paraId="5B45589F"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0E65BD22"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黄果树矿泉水产地范围内的生产者，可向贵州省镇宁自治县质量技术监督局提出使用“地理标志产品专用标志”的申请，经贵州省质量技术监督局审核，报质检总局核准后予以公告。黄果树矿泉水的检测机构由贵州省质量技术监督局在符合资质要求的检测机构中选定。</w:t>
      </w:r>
    </w:p>
    <w:p w14:paraId="70156E02"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（三）质量技术要求（见附件22）。</w:t>
      </w:r>
    </w:p>
    <w:p w14:paraId="012A2676"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二十三、册亨茶油</w:t>
      </w:r>
    </w:p>
    <w:p w14:paraId="4912275A"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587C8129"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册亨茶油产地范围为贵州省册亨县者楼镇、</w:t>
      </w:r>
      <w:proofErr w:type="gramStart"/>
      <w:r>
        <w:rPr>
          <w:rFonts w:ascii="方正仿宋简体" w:eastAsia="方正仿宋简体" w:hint="eastAsia"/>
          <w:color w:val="5B5B5B"/>
          <w:sz w:val="32"/>
          <w:szCs w:val="32"/>
        </w:rPr>
        <w:t>坡妹镇、冗</w:t>
      </w:r>
      <w:proofErr w:type="gramEnd"/>
      <w:r>
        <w:rPr>
          <w:rFonts w:ascii="方正仿宋简体" w:eastAsia="方正仿宋简体" w:hint="eastAsia"/>
          <w:color w:val="5B5B5B"/>
          <w:sz w:val="32"/>
          <w:szCs w:val="32"/>
        </w:rPr>
        <w:t>渡镇、丫他镇、</w:t>
      </w:r>
      <w:proofErr w:type="gramStart"/>
      <w:r>
        <w:rPr>
          <w:rFonts w:ascii="方正仿宋简体" w:eastAsia="方正仿宋简体" w:hint="eastAsia"/>
          <w:color w:val="5B5B5B"/>
          <w:sz w:val="32"/>
          <w:szCs w:val="32"/>
        </w:rPr>
        <w:t>巧马镇</w:t>
      </w:r>
      <w:proofErr w:type="gramEnd"/>
      <w:r>
        <w:rPr>
          <w:rFonts w:ascii="方正仿宋简体" w:eastAsia="方正仿宋简体" w:hint="eastAsia"/>
          <w:color w:val="5B5B5B"/>
          <w:sz w:val="32"/>
          <w:szCs w:val="32"/>
        </w:rPr>
        <w:t>、</w:t>
      </w:r>
      <w:proofErr w:type="gramStart"/>
      <w:r>
        <w:rPr>
          <w:rFonts w:ascii="方正仿宋简体" w:eastAsia="方正仿宋简体" w:hint="eastAsia"/>
          <w:color w:val="5B5B5B"/>
          <w:sz w:val="32"/>
          <w:szCs w:val="32"/>
        </w:rPr>
        <w:t>秧坝镇</w:t>
      </w:r>
      <w:proofErr w:type="gramEnd"/>
      <w:r>
        <w:rPr>
          <w:rFonts w:ascii="方正仿宋简体" w:eastAsia="方正仿宋简体" w:hint="eastAsia"/>
          <w:color w:val="5B5B5B"/>
          <w:sz w:val="32"/>
          <w:szCs w:val="32"/>
        </w:rPr>
        <w:t>、双江镇、</w:t>
      </w:r>
      <w:proofErr w:type="gramStart"/>
      <w:r>
        <w:rPr>
          <w:rFonts w:ascii="方正仿宋简体" w:eastAsia="方正仿宋简体" w:hint="eastAsia"/>
          <w:color w:val="5B5B5B"/>
          <w:sz w:val="32"/>
          <w:szCs w:val="32"/>
        </w:rPr>
        <w:t>岩架镇</w:t>
      </w:r>
      <w:proofErr w:type="gramEnd"/>
      <w:r>
        <w:rPr>
          <w:rFonts w:ascii="方正仿宋简体" w:eastAsia="方正仿宋简体" w:hint="eastAsia"/>
          <w:color w:val="5B5B5B"/>
          <w:sz w:val="32"/>
          <w:szCs w:val="32"/>
        </w:rPr>
        <w:t>、八渡镇、庆坪乡、达央乡、威旁乡、</w:t>
      </w:r>
      <w:proofErr w:type="gramStart"/>
      <w:r>
        <w:rPr>
          <w:rFonts w:ascii="方正仿宋简体" w:eastAsia="方正仿宋简体" w:hint="eastAsia"/>
          <w:color w:val="5B5B5B"/>
          <w:sz w:val="32"/>
          <w:szCs w:val="32"/>
        </w:rPr>
        <w:t>弼</w:t>
      </w:r>
      <w:proofErr w:type="gramEnd"/>
      <w:r>
        <w:rPr>
          <w:rFonts w:ascii="方正仿宋简体" w:eastAsia="方正仿宋简体" w:hint="eastAsia"/>
          <w:color w:val="5B5B5B"/>
          <w:sz w:val="32"/>
          <w:szCs w:val="32"/>
        </w:rPr>
        <w:t>佑乡、百口乡共14个乡镇现辖行政区域。</w:t>
      </w:r>
    </w:p>
    <w:p w14:paraId="3B73E28D"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67C72133"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册亨茶油产地范围内的生产者，可向贵州省册亨县质量技术监督局提出使用“地理标志产品专用标志”的申请，经贵州省质量技术监督局审核，报质检总局核准后予以公告。册亨茶油的检测机构由贵州省质量技术监督局在符合资质要求的检测机构中选定。</w:t>
      </w:r>
    </w:p>
    <w:p w14:paraId="5D518388"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（三）质量技术要求（见附件23）。</w:t>
      </w:r>
    </w:p>
    <w:p w14:paraId="1B2FE8BA"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二十四、六盘水苦荞茶</w:t>
      </w:r>
    </w:p>
    <w:p w14:paraId="17FFE5C3"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4F1E3A89"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六盘水苦荞茶产地范围为贵州省六盘水市六枝特区、盘县、水城县、钟山区共4个县区现辖行政区域。</w:t>
      </w:r>
    </w:p>
    <w:p w14:paraId="55B88BA9"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23D2AFD5"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六盘水苦荞茶产地范围内的生产者，可向贵州省六盘水市质量技术监督局提出使用“地理标志产品专用标志”的申请，经贵州省质量技术监督局审核，报质检总局核准后予以公告。六盘水苦荞茶的检测机构由贵州省质量技术监督局在符合资质要求的检测机构中选定。</w:t>
      </w:r>
    </w:p>
    <w:p w14:paraId="64B04542"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（三）质量技术要求（见附件24）。</w:t>
      </w:r>
    </w:p>
    <w:p w14:paraId="595DEEBC"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二十五、六盘水苦荞米</w:t>
      </w:r>
    </w:p>
    <w:p w14:paraId="039C8282"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26477165"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贵州省六盘水市六枝特区、盘县、水城县、钟山区共4个县区现辖行政区域。</w:t>
      </w:r>
    </w:p>
    <w:p w14:paraId="1DD60410"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3666A185"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六盘水苦荞米产地范围内的生产者，可向贵州省六盘水市质量技术监督局提出使用“地理标志产品专用标志”的申请，经贵州省质量技术监督局审核，报质检总局核准后予以公告。六盘水苦荞米的检测机构由贵州省质量技术监督局在符合资质要求的检测机构中选定。</w:t>
      </w:r>
    </w:p>
    <w:p w14:paraId="1A4F3EA4"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（三）质量技术要求（见附件25）。</w:t>
      </w:r>
    </w:p>
    <w:p w14:paraId="6D22CC74"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特此公告。</w:t>
      </w:r>
    </w:p>
    <w:p w14:paraId="6B0A64CA" w14:textId="77777777" w:rsidR="00E82FD5" w:rsidRDefault="00E82FD5" w:rsidP="00E82FD5">
      <w:pPr>
        <w:spacing w:after="300" w:line="360" w:lineRule="atLeast"/>
        <w:ind w:left="420" w:firstLine="480"/>
        <w:rPr>
          <w:rFonts w:hint="eastAsia"/>
          <w:color w:val="5B5B5B"/>
          <w:szCs w:val="21"/>
        </w:rPr>
      </w:pPr>
      <w:r>
        <w:rPr>
          <w:rFonts w:ascii="方正楷体简体" w:eastAsia="方正楷体简体" w:hint="eastAsia"/>
          <w:b/>
          <w:bCs/>
          <w:color w:val="5B5B5B"/>
          <w:sz w:val="32"/>
          <w:szCs w:val="32"/>
        </w:rPr>
        <w:t> </w:t>
      </w:r>
    </w:p>
    <w:p w14:paraId="08C993E5" w14:textId="77777777" w:rsidR="00E82FD5" w:rsidRDefault="00E82FD5" w:rsidP="00E82FD5">
      <w:pPr>
        <w:spacing w:after="300" w:line="360" w:lineRule="atLeast"/>
        <w:ind w:firstLine="480"/>
        <w:rPr>
          <w:rFonts w:hint="eastAsia"/>
          <w:color w:val="5B5B5B"/>
          <w:szCs w:val="21"/>
        </w:rPr>
      </w:pPr>
      <w:r>
        <w:rPr>
          <w:rFonts w:ascii="方正仿宋简体" w:eastAsia="方正仿宋简体" w:hint="eastAsia"/>
          <w:color w:val="000000"/>
          <w:sz w:val="32"/>
          <w:szCs w:val="32"/>
        </w:rPr>
        <w:t>    </w:t>
      </w:r>
      <w:r>
        <w:rPr>
          <w:rFonts w:ascii="方正仿宋简体" w:eastAsia="方正仿宋简体" w:hint="eastAsia"/>
          <w:color w:val="000000"/>
          <w:sz w:val="32"/>
          <w:szCs w:val="32"/>
        </w:rPr>
        <w:t>附件：1．</w:t>
      </w:r>
      <w:r>
        <w:rPr>
          <w:rFonts w:ascii="方正仿宋简体" w:eastAsia="方正仿宋简体" w:hint="eastAsia"/>
          <w:color w:val="5B5B5B"/>
          <w:sz w:val="32"/>
          <w:szCs w:val="32"/>
        </w:rPr>
        <w:t>饶阳葡萄</w:t>
      </w:r>
      <w:r>
        <w:rPr>
          <w:rFonts w:ascii="方正仿宋简体" w:eastAsia="方正仿宋简体" w:hint="eastAsia"/>
          <w:color w:val="000000"/>
          <w:sz w:val="32"/>
          <w:szCs w:val="32"/>
        </w:rPr>
        <w:t>质量技术</w:t>
      </w:r>
      <w:r>
        <w:rPr>
          <w:rFonts w:ascii="方正仿宋简体" w:eastAsia="方正仿宋简体" w:hint="eastAsia"/>
          <w:color w:val="5B5B5B"/>
          <w:sz w:val="32"/>
          <w:szCs w:val="32"/>
        </w:rPr>
        <w:t>要求</w:t>
      </w:r>
    </w:p>
    <w:p w14:paraId="383B6B12"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2．饶阳甜瓜质量技术要求</w:t>
      </w:r>
    </w:p>
    <w:p w14:paraId="5A8751D4"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3．滦县花生（东路花生）质量技术要求</w:t>
      </w:r>
    </w:p>
    <w:p w14:paraId="145B0603" w14:textId="77777777" w:rsidR="00E82FD5" w:rsidRDefault="00E82FD5" w:rsidP="00E82FD5">
      <w:pPr>
        <w:spacing w:after="300" w:line="360" w:lineRule="atLeast"/>
        <w:ind w:firstLine="1571"/>
        <w:rPr>
          <w:rFonts w:hint="eastAsia"/>
          <w:color w:val="5B5B5B"/>
          <w:szCs w:val="21"/>
        </w:rPr>
      </w:pPr>
      <w:r>
        <w:rPr>
          <w:rFonts w:ascii="方正仿宋简体" w:eastAsia="方正仿宋简体" w:hint="eastAsia"/>
          <w:color w:val="5B5B5B"/>
          <w:sz w:val="32"/>
          <w:szCs w:val="32"/>
        </w:rPr>
        <w:t>4.</w:t>
      </w:r>
      <w:r>
        <w:rPr>
          <w:rFonts w:ascii="方正仿宋简体" w:eastAsia="方正仿宋简体" w:hint="eastAsia"/>
          <w:color w:val="5B5B5B"/>
          <w:sz w:val="32"/>
          <w:szCs w:val="32"/>
        </w:rPr>
        <w:t> </w:t>
      </w:r>
      <w:r>
        <w:rPr>
          <w:rFonts w:ascii="方正仿宋简体" w:eastAsia="方正仿宋简体" w:hint="eastAsia"/>
          <w:color w:val="5B5B5B"/>
          <w:sz w:val="32"/>
          <w:szCs w:val="32"/>
        </w:rPr>
        <w:t>五龙山葡萄质量技术要求</w:t>
      </w:r>
    </w:p>
    <w:p w14:paraId="03026C52" w14:textId="77777777" w:rsidR="00E82FD5" w:rsidRDefault="00E82FD5" w:rsidP="00E82FD5">
      <w:pPr>
        <w:spacing w:after="300" w:line="360" w:lineRule="atLeast"/>
        <w:ind w:firstLine="1571"/>
        <w:rPr>
          <w:rFonts w:hint="eastAsia"/>
          <w:color w:val="5B5B5B"/>
          <w:szCs w:val="21"/>
        </w:rPr>
      </w:pPr>
      <w:r>
        <w:rPr>
          <w:rFonts w:ascii="方正仿宋简体" w:eastAsia="方正仿宋简体" w:hint="eastAsia"/>
          <w:color w:val="5B5B5B"/>
          <w:sz w:val="32"/>
          <w:szCs w:val="32"/>
        </w:rPr>
        <w:t>5.</w:t>
      </w:r>
      <w:r>
        <w:rPr>
          <w:rFonts w:ascii="方正仿宋简体" w:eastAsia="方正仿宋简体" w:hint="eastAsia"/>
          <w:color w:val="5B5B5B"/>
          <w:sz w:val="32"/>
          <w:szCs w:val="32"/>
        </w:rPr>
        <w:t> </w:t>
      </w:r>
      <w:r>
        <w:rPr>
          <w:rFonts w:ascii="方正仿宋简体" w:eastAsia="方正仿宋简体" w:hint="eastAsia"/>
          <w:color w:val="5B5B5B"/>
          <w:sz w:val="32"/>
          <w:szCs w:val="32"/>
        </w:rPr>
        <w:t>逊克玛瑙质量技术要求</w:t>
      </w:r>
    </w:p>
    <w:p w14:paraId="0F02475B"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5B5B5B"/>
          <w:sz w:val="32"/>
          <w:szCs w:val="32"/>
        </w:rPr>
        <w:t>6.</w:t>
      </w:r>
      <w:r>
        <w:rPr>
          <w:rFonts w:ascii="方正仿宋简体" w:eastAsia="方正仿宋简体" w:hint="eastAsia"/>
          <w:color w:val="5B5B5B"/>
          <w:sz w:val="32"/>
          <w:szCs w:val="32"/>
        </w:rPr>
        <w:t> </w:t>
      </w:r>
      <w:r>
        <w:rPr>
          <w:rFonts w:ascii="方正仿宋简体" w:eastAsia="方正仿宋简体" w:hint="eastAsia"/>
          <w:color w:val="5B5B5B"/>
          <w:sz w:val="32"/>
          <w:szCs w:val="32"/>
        </w:rPr>
        <w:t>尚志黑木耳质量技术要求</w:t>
      </w:r>
    </w:p>
    <w:p w14:paraId="65781F10"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      </w:t>
      </w:r>
      <w:r>
        <w:rPr>
          <w:rFonts w:ascii="方正仿宋简体" w:eastAsia="方正仿宋简体" w:hint="eastAsia"/>
          <w:color w:val="5B5B5B"/>
          <w:sz w:val="32"/>
          <w:szCs w:val="32"/>
        </w:rPr>
        <w:t>7.</w:t>
      </w:r>
      <w:r>
        <w:rPr>
          <w:rFonts w:ascii="方正仿宋简体" w:eastAsia="方正仿宋简体" w:hint="eastAsia"/>
          <w:color w:val="5B5B5B"/>
          <w:sz w:val="32"/>
          <w:szCs w:val="32"/>
        </w:rPr>
        <w:t> </w:t>
      </w:r>
      <w:r>
        <w:rPr>
          <w:rFonts w:ascii="方正仿宋简体" w:eastAsia="方正仿宋简体" w:hint="eastAsia"/>
          <w:color w:val="5B5B5B"/>
          <w:sz w:val="32"/>
          <w:szCs w:val="32"/>
        </w:rPr>
        <w:t>邳州板栗质量技术要求</w:t>
      </w:r>
    </w:p>
    <w:p w14:paraId="4C4C91B6"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000000"/>
          <w:sz w:val="32"/>
          <w:szCs w:val="32"/>
        </w:rPr>
        <w:t>      </w:t>
      </w:r>
      <w:r>
        <w:rPr>
          <w:rFonts w:ascii="方正仿宋简体" w:eastAsia="方正仿宋简体" w:hint="eastAsia"/>
          <w:color w:val="000000"/>
          <w:sz w:val="32"/>
          <w:szCs w:val="32"/>
        </w:rPr>
        <w:t>8．</w:t>
      </w:r>
      <w:r>
        <w:rPr>
          <w:rFonts w:ascii="方正仿宋简体" w:eastAsia="方正仿宋简体" w:hint="eastAsia"/>
          <w:color w:val="5B5B5B"/>
          <w:sz w:val="32"/>
          <w:szCs w:val="32"/>
        </w:rPr>
        <w:t>新沂水蜜桃</w:t>
      </w:r>
      <w:r>
        <w:rPr>
          <w:rFonts w:ascii="方正仿宋简体" w:eastAsia="方正仿宋简体" w:hint="eastAsia"/>
          <w:color w:val="000000"/>
          <w:sz w:val="32"/>
          <w:szCs w:val="32"/>
        </w:rPr>
        <w:t>质量技术</w:t>
      </w:r>
      <w:r>
        <w:rPr>
          <w:rFonts w:ascii="方正仿宋简体" w:eastAsia="方正仿宋简体" w:hint="eastAsia"/>
          <w:color w:val="5B5B5B"/>
          <w:sz w:val="32"/>
          <w:szCs w:val="32"/>
        </w:rPr>
        <w:t>要求</w:t>
      </w:r>
    </w:p>
    <w:p w14:paraId="307ED859" w14:textId="77777777" w:rsidR="00E82FD5" w:rsidRDefault="00E82FD5" w:rsidP="00E82FD5">
      <w:pPr>
        <w:spacing w:after="300" w:line="360" w:lineRule="atLeast"/>
        <w:ind w:firstLine="1571"/>
        <w:rPr>
          <w:rFonts w:hint="eastAsia"/>
          <w:color w:val="5B5B5B"/>
          <w:szCs w:val="21"/>
        </w:rPr>
      </w:pPr>
      <w:r>
        <w:rPr>
          <w:rFonts w:ascii="方正仿宋简体" w:eastAsia="方正仿宋简体" w:hint="eastAsia"/>
          <w:color w:val="5B5B5B"/>
          <w:sz w:val="32"/>
          <w:szCs w:val="32"/>
        </w:rPr>
        <w:t>9.</w:t>
      </w:r>
      <w:r>
        <w:rPr>
          <w:rFonts w:ascii="方正仿宋简体" w:eastAsia="方正仿宋简体" w:hint="eastAsia"/>
          <w:color w:val="5B5B5B"/>
          <w:sz w:val="32"/>
          <w:szCs w:val="32"/>
        </w:rPr>
        <w:t> </w:t>
      </w:r>
      <w:r>
        <w:rPr>
          <w:rFonts w:ascii="方正仿宋简体" w:eastAsia="方正仿宋简体" w:hint="eastAsia"/>
          <w:color w:val="5B5B5B"/>
          <w:sz w:val="32"/>
          <w:szCs w:val="32"/>
        </w:rPr>
        <w:t>盐城海盐质量技术要求</w:t>
      </w:r>
    </w:p>
    <w:p w14:paraId="0D3E9106"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5B5B5B"/>
          <w:sz w:val="32"/>
          <w:szCs w:val="32"/>
        </w:rPr>
        <w:t>10.</w:t>
      </w:r>
      <w:r>
        <w:rPr>
          <w:rFonts w:ascii="方正仿宋简体" w:eastAsia="方正仿宋简体" w:hint="eastAsia"/>
          <w:color w:val="5B5B5B"/>
          <w:sz w:val="32"/>
          <w:szCs w:val="32"/>
        </w:rPr>
        <w:t> </w:t>
      </w:r>
      <w:r>
        <w:rPr>
          <w:rFonts w:ascii="方正仿宋简体" w:eastAsia="方正仿宋简体" w:hint="eastAsia"/>
          <w:color w:val="5B5B5B"/>
          <w:sz w:val="32"/>
          <w:szCs w:val="32"/>
        </w:rPr>
        <w:t>神农架洋芋质量技术要求</w:t>
      </w:r>
    </w:p>
    <w:p w14:paraId="344E399E"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5B5B5B"/>
          <w:sz w:val="32"/>
          <w:szCs w:val="32"/>
        </w:rPr>
        <w:t>11.</w:t>
      </w:r>
      <w:r>
        <w:rPr>
          <w:rFonts w:ascii="方正仿宋简体" w:eastAsia="方正仿宋简体" w:hint="eastAsia"/>
          <w:color w:val="5B5B5B"/>
          <w:sz w:val="32"/>
          <w:szCs w:val="32"/>
        </w:rPr>
        <w:t> </w:t>
      </w:r>
      <w:r>
        <w:rPr>
          <w:rFonts w:ascii="方正仿宋简体" w:eastAsia="方正仿宋简体" w:hint="eastAsia"/>
          <w:color w:val="5B5B5B"/>
          <w:sz w:val="32"/>
          <w:szCs w:val="32"/>
        </w:rPr>
        <w:t>陶岭</w:t>
      </w:r>
      <w:proofErr w:type="gramStart"/>
      <w:r>
        <w:rPr>
          <w:rFonts w:ascii="方正仿宋简体" w:eastAsia="方正仿宋简体" w:hint="eastAsia"/>
          <w:color w:val="5B5B5B"/>
          <w:sz w:val="32"/>
          <w:szCs w:val="32"/>
        </w:rPr>
        <w:t>三味</w:t>
      </w:r>
      <w:proofErr w:type="gramEnd"/>
      <w:r>
        <w:rPr>
          <w:rFonts w:ascii="方正仿宋简体" w:eastAsia="方正仿宋简体" w:hint="eastAsia"/>
          <w:color w:val="5B5B5B"/>
          <w:sz w:val="32"/>
          <w:szCs w:val="32"/>
        </w:rPr>
        <w:t>辣椒质量技术要求</w:t>
      </w:r>
    </w:p>
    <w:p w14:paraId="38054335"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5B5B5B"/>
          <w:sz w:val="32"/>
          <w:szCs w:val="32"/>
        </w:rPr>
        <w:t>12.</w:t>
      </w:r>
      <w:r>
        <w:rPr>
          <w:rFonts w:ascii="方正仿宋简体" w:eastAsia="方正仿宋简体" w:hint="eastAsia"/>
          <w:color w:val="5B5B5B"/>
          <w:sz w:val="32"/>
          <w:szCs w:val="32"/>
        </w:rPr>
        <w:t> </w:t>
      </w:r>
      <w:r>
        <w:rPr>
          <w:rFonts w:ascii="方正仿宋简体" w:eastAsia="方正仿宋简体" w:hint="eastAsia"/>
          <w:color w:val="5B5B5B"/>
          <w:sz w:val="32"/>
          <w:szCs w:val="32"/>
        </w:rPr>
        <w:t>溆浦</w:t>
      </w:r>
      <w:proofErr w:type="gramStart"/>
      <w:r>
        <w:rPr>
          <w:rFonts w:ascii="方正仿宋简体" w:eastAsia="方正仿宋简体" w:hint="eastAsia"/>
          <w:color w:val="5B5B5B"/>
          <w:sz w:val="32"/>
          <w:szCs w:val="32"/>
        </w:rPr>
        <w:t>鹅质量</w:t>
      </w:r>
      <w:proofErr w:type="gramEnd"/>
      <w:r>
        <w:rPr>
          <w:rFonts w:ascii="方正仿宋简体" w:eastAsia="方正仿宋简体" w:hint="eastAsia"/>
          <w:color w:val="5B5B5B"/>
          <w:sz w:val="32"/>
          <w:szCs w:val="32"/>
        </w:rPr>
        <w:t>技术要求</w:t>
      </w:r>
    </w:p>
    <w:p w14:paraId="3CF015CE"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5B5B5B"/>
          <w:sz w:val="32"/>
          <w:szCs w:val="32"/>
        </w:rPr>
        <w:t>13.</w:t>
      </w:r>
      <w:r>
        <w:rPr>
          <w:rFonts w:ascii="方正仿宋简体" w:eastAsia="方正仿宋简体" w:hint="eastAsia"/>
          <w:color w:val="5B5B5B"/>
          <w:sz w:val="32"/>
          <w:szCs w:val="32"/>
        </w:rPr>
        <w:t> </w:t>
      </w:r>
      <w:r>
        <w:rPr>
          <w:rFonts w:ascii="方正仿宋简体" w:eastAsia="方正仿宋简体" w:hint="eastAsia"/>
          <w:color w:val="5B5B5B"/>
          <w:sz w:val="32"/>
          <w:szCs w:val="32"/>
        </w:rPr>
        <w:t>东江鱼质量技术要求</w:t>
      </w:r>
    </w:p>
    <w:p w14:paraId="61815999"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5B5B5B"/>
          <w:sz w:val="32"/>
          <w:szCs w:val="32"/>
        </w:rPr>
        <w:t>14.</w:t>
      </w:r>
      <w:r>
        <w:rPr>
          <w:rFonts w:ascii="方正仿宋简体" w:eastAsia="方正仿宋简体" w:hint="eastAsia"/>
          <w:color w:val="5B5B5B"/>
          <w:sz w:val="32"/>
          <w:szCs w:val="32"/>
        </w:rPr>
        <w:t> </w:t>
      </w:r>
      <w:r>
        <w:rPr>
          <w:rFonts w:ascii="方正仿宋简体" w:eastAsia="方正仿宋简体" w:hint="eastAsia"/>
          <w:color w:val="5B5B5B"/>
          <w:sz w:val="32"/>
          <w:szCs w:val="32"/>
        </w:rPr>
        <w:t>上林八角质</w:t>
      </w:r>
      <w:proofErr w:type="gramStart"/>
      <w:r>
        <w:rPr>
          <w:rFonts w:ascii="方正仿宋简体" w:eastAsia="方正仿宋简体" w:hint="eastAsia"/>
          <w:color w:val="5B5B5B"/>
          <w:sz w:val="32"/>
          <w:szCs w:val="32"/>
        </w:rPr>
        <w:t>量技术</w:t>
      </w:r>
      <w:proofErr w:type="gramEnd"/>
      <w:r>
        <w:rPr>
          <w:rFonts w:ascii="方正仿宋简体" w:eastAsia="方正仿宋简体" w:hint="eastAsia"/>
          <w:color w:val="5B5B5B"/>
          <w:sz w:val="32"/>
          <w:szCs w:val="32"/>
        </w:rPr>
        <w:t>要求</w:t>
      </w:r>
    </w:p>
    <w:p w14:paraId="3A5733A6"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5B5B5B"/>
          <w:sz w:val="32"/>
          <w:szCs w:val="32"/>
        </w:rPr>
        <w:t>15．鹿寨蜜橙质量技术要求</w:t>
      </w:r>
    </w:p>
    <w:p w14:paraId="3E6544D1"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000000"/>
          <w:sz w:val="32"/>
          <w:szCs w:val="32"/>
        </w:rPr>
        <w:t>16．</w:t>
      </w:r>
      <w:r>
        <w:rPr>
          <w:rFonts w:ascii="方正仿宋简体" w:eastAsia="方正仿宋简体" w:hint="eastAsia"/>
          <w:color w:val="5B5B5B"/>
          <w:sz w:val="32"/>
          <w:szCs w:val="32"/>
        </w:rPr>
        <w:t>浦北</w:t>
      </w:r>
      <w:proofErr w:type="gramStart"/>
      <w:r>
        <w:rPr>
          <w:rFonts w:ascii="方正仿宋简体" w:eastAsia="方正仿宋简体" w:hint="eastAsia"/>
          <w:color w:val="5B5B5B"/>
          <w:sz w:val="32"/>
          <w:szCs w:val="32"/>
        </w:rPr>
        <w:t>红椎菌</w:t>
      </w:r>
      <w:r>
        <w:rPr>
          <w:rFonts w:ascii="方正仿宋简体" w:eastAsia="方正仿宋简体" w:hint="eastAsia"/>
          <w:color w:val="000000"/>
          <w:sz w:val="32"/>
          <w:szCs w:val="32"/>
        </w:rPr>
        <w:t>质量</w:t>
      </w:r>
      <w:proofErr w:type="gramEnd"/>
      <w:r>
        <w:rPr>
          <w:rFonts w:ascii="方正仿宋简体" w:eastAsia="方正仿宋简体" w:hint="eastAsia"/>
          <w:color w:val="000000"/>
          <w:sz w:val="32"/>
          <w:szCs w:val="32"/>
        </w:rPr>
        <w:t>技术</w:t>
      </w:r>
      <w:r>
        <w:rPr>
          <w:rFonts w:ascii="方正仿宋简体" w:eastAsia="方正仿宋简体" w:hint="eastAsia"/>
          <w:color w:val="5B5B5B"/>
          <w:sz w:val="32"/>
          <w:szCs w:val="32"/>
        </w:rPr>
        <w:t>要求</w:t>
      </w:r>
    </w:p>
    <w:p w14:paraId="4E0DD3C7"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000000"/>
          <w:sz w:val="32"/>
          <w:szCs w:val="32"/>
        </w:rPr>
        <w:t>17．</w:t>
      </w:r>
      <w:r>
        <w:rPr>
          <w:rFonts w:ascii="方正仿宋简体" w:eastAsia="方正仿宋简体" w:hint="eastAsia"/>
          <w:color w:val="5B5B5B"/>
          <w:sz w:val="32"/>
          <w:szCs w:val="32"/>
        </w:rPr>
        <w:t>江口青</w:t>
      </w:r>
      <w:proofErr w:type="gramStart"/>
      <w:r>
        <w:rPr>
          <w:rFonts w:ascii="方正仿宋简体" w:eastAsia="方正仿宋简体" w:hint="eastAsia"/>
          <w:color w:val="5B5B5B"/>
          <w:sz w:val="32"/>
          <w:szCs w:val="32"/>
        </w:rPr>
        <w:t>鳙</w:t>
      </w:r>
      <w:r>
        <w:rPr>
          <w:rFonts w:ascii="方正仿宋简体" w:eastAsia="方正仿宋简体" w:hint="eastAsia"/>
          <w:color w:val="000000"/>
          <w:sz w:val="32"/>
          <w:szCs w:val="32"/>
        </w:rPr>
        <w:t>质量</w:t>
      </w:r>
      <w:proofErr w:type="gramEnd"/>
      <w:r>
        <w:rPr>
          <w:rFonts w:ascii="方正仿宋简体" w:eastAsia="方正仿宋简体" w:hint="eastAsia"/>
          <w:color w:val="000000"/>
          <w:sz w:val="32"/>
          <w:szCs w:val="32"/>
        </w:rPr>
        <w:t>技术</w:t>
      </w:r>
      <w:r>
        <w:rPr>
          <w:rFonts w:ascii="方正仿宋简体" w:eastAsia="方正仿宋简体" w:hint="eastAsia"/>
          <w:color w:val="5B5B5B"/>
          <w:sz w:val="32"/>
          <w:szCs w:val="32"/>
        </w:rPr>
        <w:t>要求</w:t>
      </w:r>
    </w:p>
    <w:p w14:paraId="03824892"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000000"/>
          <w:sz w:val="32"/>
          <w:szCs w:val="32"/>
        </w:rPr>
        <w:t>18．</w:t>
      </w:r>
      <w:r>
        <w:rPr>
          <w:rFonts w:ascii="方正仿宋简体" w:eastAsia="方正仿宋简体" w:hint="eastAsia"/>
          <w:color w:val="5B5B5B"/>
          <w:sz w:val="32"/>
          <w:szCs w:val="32"/>
        </w:rPr>
        <w:t>峨眉</w:t>
      </w:r>
      <w:proofErr w:type="gramStart"/>
      <w:r>
        <w:rPr>
          <w:rFonts w:ascii="方正仿宋简体" w:eastAsia="方正仿宋简体" w:hint="eastAsia"/>
          <w:color w:val="5B5B5B"/>
          <w:sz w:val="32"/>
          <w:szCs w:val="32"/>
        </w:rPr>
        <w:t>糕</w:t>
      </w:r>
      <w:proofErr w:type="gramEnd"/>
      <w:r>
        <w:rPr>
          <w:rFonts w:ascii="方正仿宋简体" w:eastAsia="方正仿宋简体" w:hint="eastAsia"/>
          <w:color w:val="000000"/>
          <w:sz w:val="32"/>
          <w:szCs w:val="32"/>
        </w:rPr>
        <w:t>质量技术</w:t>
      </w:r>
      <w:r>
        <w:rPr>
          <w:rFonts w:ascii="方正仿宋简体" w:eastAsia="方正仿宋简体" w:hint="eastAsia"/>
          <w:color w:val="5B5B5B"/>
          <w:sz w:val="32"/>
          <w:szCs w:val="32"/>
        </w:rPr>
        <w:t>要求</w:t>
      </w:r>
    </w:p>
    <w:p w14:paraId="3826C342"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      </w:t>
      </w:r>
      <w:r>
        <w:rPr>
          <w:rFonts w:ascii="方正仿宋简体" w:eastAsia="方正仿宋简体" w:hint="eastAsia"/>
          <w:color w:val="5B5B5B"/>
          <w:sz w:val="32"/>
          <w:szCs w:val="32"/>
        </w:rPr>
        <w:t>19.</w:t>
      </w:r>
      <w:r>
        <w:rPr>
          <w:rFonts w:ascii="方正仿宋简体" w:eastAsia="方正仿宋简体" w:hint="eastAsia"/>
          <w:color w:val="5B5B5B"/>
          <w:sz w:val="32"/>
          <w:szCs w:val="32"/>
        </w:rPr>
        <w:t> </w:t>
      </w:r>
      <w:r>
        <w:rPr>
          <w:rFonts w:ascii="方正仿宋简体" w:eastAsia="方正仿宋简体" w:hint="eastAsia"/>
          <w:color w:val="5B5B5B"/>
          <w:sz w:val="32"/>
          <w:szCs w:val="32"/>
        </w:rPr>
        <w:t>卓筒井盐质量技术要求</w:t>
      </w:r>
    </w:p>
    <w:p w14:paraId="421D99FC"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000000"/>
          <w:sz w:val="32"/>
          <w:szCs w:val="32"/>
        </w:rPr>
        <w:t>      </w:t>
      </w:r>
      <w:r>
        <w:rPr>
          <w:rFonts w:ascii="方正仿宋简体" w:eastAsia="方正仿宋简体" w:hint="eastAsia"/>
          <w:color w:val="000000"/>
          <w:sz w:val="32"/>
          <w:szCs w:val="32"/>
        </w:rPr>
        <w:t>20．</w:t>
      </w:r>
      <w:r>
        <w:rPr>
          <w:rFonts w:ascii="方正仿宋简体" w:eastAsia="方正仿宋简体" w:hint="eastAsia"/>
          <w:color w:val="5B5B5B"/>
          <w:sz w:val="32"/>
          <w:szCs w:val="32"/>
        </w:rPr>
        <w:t>道孚大葱</w:t>
      </w:r>
      <w:r>
        <w:rPr>
          <w:rFonts w:ascii="方正仿宋简体" w:eastAsia="方正仿宋简体" w:hint="eastAsia"/>
          <w:color w:val="000000"/>
          <w:sz w:val="32"/>
          <w:szCs w:val="32"/>
        </w:rPr>
        <w:t>质量技术</w:t>
      </w:r>
      <w:r>
        <w:rPr>
          <w:rFonts w:ascii="方正仿宋简体" w:eastAsia="方正仿宋简体" w:hint="eastAsia"/>
          <w:color w:val="5B5B5B"/>
          <w:sz w:val="32"/>
          <w:szCs w:val="32"/>
        </w:rPr>
        <w:t>要求</w:t>
      </w:r>
    </w:p>
    <w:p w14:paraId="04A93EAE" w14:textId="77777777" w:rsidR="00E82FD5" w:rsidRDefault="00E82FD5" w:rsidP="00E82FD5">
      <w:pPr>
        <w:spacing w:after="300" w:line="360" w:lineRule="atLeast"/>
        <w:ind w:firstLine="1571"/>
        <w:rPr>
          <w:rFonts w:hint="eastAsia"/>
          <w:color w:val="5B5B5B"/>
          <w:szCs w:val="21"/>
        </w:rPr>
      </w:pPr>
      <w:r>
        <w:rPr>
          <w:rFonts w:ascii="方正仿宋简体" w:eastAsia="方正仿宋简体" w:hint="eastAsia"/>
          <w:color w:val="5B5B5B"/>
          <w:sz w:val="32"/>
          <w:szCs w:val="32"/>
        </w:rPr>
        <w:t>21.</w:t>
      </w:r>
      <w:r>
        <w:rPr>
          <w:rFonts w:ascii="方正仿宋简体" w:eastAsia="方正仿宋简体" w:hint="eastAsia"/>
          <w:color w:val="5B5B5B"/>
          <w:sz w:val="32"/>
          <w:szCs w:val="32"/>
        </w:rPr>
        <w:t> </w:t>
      </w:r>
      <w:r>
        <w:rPr>
          <w:rFonts w:ascii="方正仿宋简体" w:eastAsia="方正仿宋简体" w:hint="eastAsia"/>
          <w:color w:val="5B5B5B"/>
          <w:sz w:val="32"/>
          <w:szCs w:val="32"/>
        </w:rPr>
        <w:t>黄果树窖酒质量技术要求</w:t>
      </w:r>
    </w:p>
    <w:p w14:paraId="6BD63C6D"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5B5B5B"/>
          <w:sz w:val="32"/>
          <w:szCs w:val="32"/>
        </w:rPr>
        <w:t>22.</w:t>
      </w:r>
      <w:r>
        <w:rPr>
          <w:rFonts w:ascii="方正仿宋简体" w:eastAsia="方正仿宋简体" w:hint="eastAsia"/>
          <w:color w:val="5B5B5B"/>
          <w:sz w:val="32"/>
          <w:szCs w:val="32"/>
        </w:rPr>
        <w:t> </w:t>
      </w:r>
      <w:r>
        <w:rPr>
          <w:rFonts w:ascii="方正仿宋简体" w:eastAsia="方正仿宋简体" w:hint="eastAsia"/>
          <w:color w:val="5B5B5B"/>
          <w:sz w:val="32"/>
          <w:szCs w:val="32"/>
        </w:rPr>
        <w:t>黄果树矿泉水质量技术要求</w:t>
      </w:r>
    </w:p>
    <w:p w14:paraId="14D909AD"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5B5B5B"/>
          <w:sz w:val="32"/>
          <w:szCs w:val="32"/>
        </w:rPr>
        <w:t>23.</w:t>
      </w:r>
      <w:r>
        <w:rPr>
          <w:rFonts w:ascii="方正仿宋简体" w:eastAsia="方正仿宋简体" w:hint="eastAsia"/>
          <w:color w:val="5B5B5B"/>
          <w:sz w:val="32"/>
          <w:szCs w:val="32"/>
        </w:rPr>
        <w:t> </w:t>
      </w:r>
      <w:r>
        <w:rPr>
          <w:rFonts w:ascii="方正仿宋简体" w:eastAsia="方正仿宋简体" w:hint="eastAsia"/>
          <w:color w:val="5B5B5B"/>
          <w:sz w:val="32"/>
          <w:szCs w:val="32"/>
        </w:rPr>
        <w:t>册亨茶油质量技术要求</w:t>
      </w:r>
    </w:p>
    <w:p w14:paraId="6554F0DC"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5B5B5B"/>
          <w:sz w:val="32"/>
          <w:szCs w:val="32"/>
        </w:rPr>
        <w:t>24.</w:t>
      </w:r>
      <w:r>
        <w:rPr>
          <w:rFonts w:ascii="方正仿宋简体" w:eastAsia="方正仿宋简体" w:hint="eastAsia"/>
          <w:color w:val="5B5B5B"/>
          <w:sz w:val="32"/>
          <w:szCs w:val="32"/>
        </w:rPr>
        <w:t> </w:t>
      </w:r>
      <w:r>
        <w:rPr>
          <w:rFonts w:ascii="方正仿宋简体" w:eastAsia="方正仿宋简体" w:hint="eastAsia"/>
          <w:color w:val="5B5B5B"/>
          <w:sz w:val="32"/>
          <w:szCs w:val="32"/>
        </w:rPr>
        <w:t>六盘水苦荞</w:t>
      </w:r>
      <w:proofErr w:type="gramStart"/>
      <w:r>
        <w:rPr>
          <w:rFonts w:ascii="方正仿宋简体" w:eastAsia="方正仿宋简体" w:hint="eastAsia"/>
          <w:color w:val="5B5B5B"/>
          <w:sz w:val="32"/>
          <w:szCs w:val="32"/>
        </w:rPr>
        <w:t>茶质量</w:t>
      </w:r>
      <w:proofErr w:type="gramEnd"/>
      <w:r>
        <w:rPr>
          <w:rFonts w:ascii="方正仿宋简体" w:eastAsia="方正仿宋简体" w:hint="eastAsia"/>
          <w:color w:val="5B5B5B"/>
          <w:sz w:val="32"/>
          <w:szCs w:val="32"/>
        </w:rPr>
        <w:t>技术要求</w:t>
      </w:r>
    </w:p>
    <w:p w14:paraId="06A91EE9"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5B5B5B"/>
          <w:sz w:val="32"/>
          <w:szCs w:val="32"/>
        </w:rPr>
        <w:t>25.</w:t>
      </w:r>
      <w:r>
        <w:rPr>
          <w:rFonts w:ascii="方正仿宋简体" w:eastAsia="方正仿宋简体" w:hint="eastAsia"/>
          <w:color w:val="5B5B5B"/>
          <w:sz w:val="32"/>
          <w:szCs w:val="32"/>
        </w:rPr>
        <w:t> </w:t>
      </w:r>
      <w:r>
        <w:rPr>
          <w:rFonts w:ascii="方正仿宋简体" w:eastAsia="方正仿宋简体" w:hint="eastAsia"/>
          <w:color w:val="5B5B5B"/>
          <w:sz w:val="32"/>
          <w:szCs w:val="32"/>
        </w:rPr>
        <w:t>六盘水苦荞</w:t>
      </w:r>
      <w:proofErr w:type="gramStart"/>
      <w:r>
        <w:rPr>
          <w:rFonts w:ascii="方正仿宋简体" w:eastAsia="方正仿宋简体" w:hint="eastAsia"/>
          <w:color w:val="5B5B5B"/>
          <w:sz w:val="32"/>
          <w:szCs w:val="32"/>
        </w:rPr>
        <w:t>米质量</w:t>
      </w:r>
      <w:proofErr w:type="gramEnd"/>
      <w:r>
        <w:rPr>
          <w:rFonts w:ascii="方正仿宋简体" w:eastAsia="方正仿宋简体" w:hint="eastAsia"/>
          <w:color w:val="5B5B5B"/>
          <w:sz w:val="32"/>
          <w:szCs w:val="32"/>
        </w:rPr>
        <w:t>技术要求</w:t>
      </w:r>
    </w:p>
    <w:p w14:paraId="21139535"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5B5B5B"/>
          <w:sz w:val="32"/>
          <w:szCs w:val="32"/>
        </w:rPr>
        <w:t> </w:t>
      </w:r>
    </w:p>
    <w:p w14:paraId="074FCD73"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5B5B5B"/>
          <w:sz w:val="32"/>
          <w:szCs w:val="32"/>
        </w:rPr>
        <w:t> </w:t>
      </w:r>
    </w:p>
    <w:p w14:paraId="1B897B4A"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5B5B5B"/>
          <w:sz w:val="32"/>
          <w:szCs w:val="32"/>
        </w:rPr>
        <w:t> </w:t>
      </w:r>
    </w:p>
    <w:p w14:paraId="044B7671" w14:textId="77777777" w:rsidR="00E82FD5" w:rsidRDefault="00E82FD5" w:rsidP="00E82FD5">
      <w:pPr>
        <w:spacing w:after="300" w:line="360" w:lineRule="atLeast"/>
        <w:ind w:firstLine="1578"/>
        <w:rPr>
          <w:rFonts w:hint="eastAsia"/>
          <w:color w:val="5B5B5B"/>
          <w:szCs w:val="21"/>
        </w:rPr>
      </w:pPr>
      <w:r>
        <w:rPr>
          <w:rFonts w:ascii="方正仿宋简体" w:eastAsia="方正仿宋简体" w:hint="eastAsia"/>
          <w:color w:val="5B5B5B"/>
          <w:sz w:val="32"/>
          <w:szCs w:val="32"/>
        </w:rPr>
        <w:t> </w:t>
      </w:r>
    </w:p>
    <w:p w14:paraId="5E0B7523" w14:textId="77777777" w:rsidR="00E82FD5" w:rsidRDefault="00E82FD5" w:rsidP="00E82FD5">
      <w:pPr>
        <w:rPr>
          <w:rFonts w:ascii="微软雅黑" w:eastAsia="微软雅黑" w:hAnsi="微软雅黑" w:hint="eastAsia"/>
          <w:color w:val="333333"/>
          <w:sz w:val="18"/>
          <w:szCs w:val="18"/>
        </w:rPr>
      </w:pPr>
      <w:r>
        <w:rPr>
          <w:rFonts w:ascii="微软雅黑" w:eastAsia="微软雅黑" w:hAnsi="微软雅黑" w:hint="eastAsia"/>
          <w:color w:val="333333"/>
          <w:sz w:val="18"/>
          <w:szCs w:val="18"/>
        </w:rPr>
        <w:br/>
      </w:r>
    </w:p>
    <w:p w14:paraId="7899A05F" w14:textId="77777777" w:rsidR="00E82FD5" w:rsidRDefault="00E82FD5" w:rsidP="00E82FD5">
      <w:pPr>
        <w:spacing w:after="300" w:line="360" w:lineRule="atLeast"/>
        <w:ind w:firstLine="480"/>
        <w:jc w:val="right"/>
        <w:rPr>
          <w:rFonts w:ascii="宋体" w:eastAsia="宋体" w:hAnsi="宋体" w:hint="eastAsia"/>
          <w:color w:val="5B5B5B"/>
          <w:szCs w:val="21"/>
        </w:rPr>
      </w:pPr>
      <w:r>
        <w:rPr>
          <w:rFonts w:ascii="方正仿宋简体" w:eastAsia="方正仿宋简体" w:hint="eastAsia"/>
          <w:color w:val="5B5B5B"/>
          <w:sz w:val="32"/>
          <w:szCs w:val="32"/>
        </w:rPr>
        <w:t>质检总局</w:t>
      </w:r>
    </w:p>
    <w:p w14:paraId="38AA427D" w14:textId="77777777" w:rsidR="00E82FD5" w:rsidRDefault="00E82FD5" w:rsidP="00E82FD5">
      <w:pPr>
        <w:spacing w:after="300" w:line="360" w:lineRule="atLeast"/>
        <w:ind w:firstLine="480"/>
        <w:jc w:val="right"/>
        <w:rPr>
          <w:rFonts w:hint="eastAsia"/>
          <w:color w:val="5B5B5B"/>
          <w:szCs w:val="21"/>
        </w:rPr>
      </w:pPr>
      <w:r>
        <w:rPr>
          <w:rFonts w:ascii="方正仿宋简体" w:eastAsia="方正仿宋简体" w:hint="eastAsia"/>
          <w:color w:val="5B5B5B"/>
          <w:sz w:val="32"/>
          <w:szCs w:val="32"/>
        </w:rPr>
        <w:t>2014年12月1日</w:t>
      </w:r>
    </w:p>
    <w:p w14:paraId="76C5977D" w14:textId="77777777" w:rsidR="00E82FD5" w:rsidRDefault="00E82FD5" w:rsidP="00E82FD5">
      <w:pPr>
        <w:rPr>
          <w:rFonts w:ascii="微软雅黑" w:eastAsia="微软雅黑" w:hAnsi="微软雅黑" w:hint="eastAsia"/>
          <w:color w:val="333333"/>
          <w:sz w:val="18"/>
          <w:szCs w:val="18"/>
        </w:rPr>
      </w:pPr>
      <w:r>
        <w:rPr>
          <w:rFonts w:ascii="方正黑体简体" w:eastAsia="方正黑体简体" w:hAnsi="微软雅黑" w:hint="eastAsia"/>
          <w:color w:val="333333"/>
          <w:sz w:val="32"/>
          <w:szCs w:val="32"/>
        </w:rPr>
        <w:br/>
      </w:r>
    </w:p>
    <w:p w14:paraId="15518DB3"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附件1</w:t>
      </w:r>
    </w:p>
    <w:p w14:paraId="74B5C618" w14:textId="77777777" w:rsidR="00E82FD5" w:rsidRDefault="00E82FD5" w:rsidP="00E82FD5">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饶阳葡萄质量技术要求</w:t>
      </w:r>
    </w:p>
    <w:p w14:paraId="7C7D7E27"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755D8CAF"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维多利亚、红宝石、藤</w:t>
      </w:r>
      <w:proofErr w:type="gramStart"/>
      <w:r>
        <w:rPr>
          <w:rFonts w:ascii="方正仿宋简体" w:eastAsia="方正仿宋简体" w:hint="eastAsia"/>
          <w:color w:val="5B5B5B"/>
          <w:sz w:val="32"/>
          <w:szCs w:val="32"/>
        </w:rPr>
        <w:t>稔</w:t>
      </w:r>
      <w:proofErr w:type="gramEnd"/>
      <w:r>
        <w:rPr>
          <w:rFonts w:ascii="方正仿宋简体" w:eastAsia="方正仿宋简体" w:hint="eastAsia"/>
          <w:color w:val="5B5B5B"/>
          <w:sz w:val="32"/>
          <w:szCs w:val="32"/>
        </w:rPr>
        <w:t>、巨峰等。</w:t>
      </w:r>
    </w:p>
    <w:p w14:paraId="20EB12C8"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753C4A36"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轻壤土或砂壤土为主，土层厚度≥80cm，土壤有机质含量≥1%。</w:t>
      </w:r>
      <w:r>
        <w:rPr>
          <w:rFonts w:ascii="方正仿宋简体" w:eastAsia="方正仿宋简体" w:hint="eastAsia"/>
          <w:color w:val="5B5B5B"/>
          <w:sz w:val="32"/>
          <w:szCs w:val="32"/>
        </w:rPr>
        <w:t> </w:t>
      </w:r>
    </w:p>
    <w:p w14:paraId="24F7E55E"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三、栽植管理</w:t>
      </w:r>
    </w:p>
    <w:p w14:paraId="5527026A"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1．育苗：</w:t>
      </w:r>
      <w:r>
        <w:rPr>
          <w:rFonts w:ascii="方正仿宋简体" w:eastAsia="方正仿宋简体" w:hint="eastAsia"/>
          <w:color w:val="5B5B5B"/>
          <w:sz w:val="32"/>
          <w:szCs w:val="32"/>
        </w:rPr>
        <w:t>扦插或嫁接育苗。</w:t>
      </w:r>
    </w:p>
    <w:p w14:paraId="54949059"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2．栽植时间：</w:t>
      </w:r>
      <w:r>
        <w:rPr>
          <w:rFonts w:ascii="方正仿宋简体" w:eastAsia="方正仿宋简体" w:hint="eastAsia"/>
          <w:color w:val="5B5B5B"/>
          <w:sz w:val="32"/>
          <w:szCs w:val="32"/>
        </w:rPr>
        <w:t>春季20cm地温达10℃时栽植。</w:t>
      </w:r>
    </w:p>
    <w:p w14:paraId="62727920" w14:textId="77777777" w:rsidR="00E82FD5" w:rsidRDefault="00E82FD5" w:rsidP="00E82FD5">
      <w:pPr>
        <w:pStyle w:val="p0"/>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5B5B5B"/>
          <w:sz w:val="32"/>
          <w:szCs w:val="32"/>
        </w:rPr>
        <w:t>3．栽植密度：</w:t>
      </w:r>
      <w:r>
        <w:rPr>
          <w:rFonts w:ascii="方正仿宋简体" w:eastAsia="方正仿宋简体" w:hint="eastAsia"/>
          <w:color w:val="5B5B5B"/>
          <w:sz w:val="32"/>
          <w:szCs w:val="32"/>
        </w:rPr>
        <w:t>株距1m至1.2m，行距2m至2.5m，每667㎡(亩)定植250株至340株。</w:t>
      </w:r>
    </w:p>
    <w:p w14:paraId="5C9DB5D0"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4．施肥：</w:t>
      </w:r>
      <w:r>
        <w:rPr>
          <w:rFonts w:ascii="方正仿宋简体" w:eastAsia="方正仿宋简体" w:hint="eastAsia"/>
          <w:color w:val="5B5B5B"/>
          <w:sz w:val="32"/>
          <w:szCs w:val="32"/>
        </w:rPr>
        <w:t>每667㎡(亩)施腐熟的优质有机肥≥5000kg。</w:t>
      </w:r>
      <w:r>
        <w:rPr>
          <w:rFonts w:ascii="仿宋_GB2312" w:eastAsia="仿宋_GB2312" w:hint="eastAsia"/>
          <w:color w:val="5B5B5B"/>
          <w:sz w:val="32"/>
          <w:szCs w:val="32"/>
        </w:rPr>
        <w:t> </w:t>
      </w:r>
      <w:r>
        <w:rPr>
          <w:rFonts w:ascii="仿宋_GB2312" w:eastAsia="仿宋_GB2312" w:hint="eastAsia"/>
          <w:color w:val="5B5B5B"/>
          <w:sz w:val="32"/>
          <w:szCs w:val="32"/>
        </w:rPr>
        <w:t> </w:t>
      </w:r>
    </w:p>
    <w:p w14:paraId="2954C9B3"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5．浇水：</w:t>
      </w:r>
      <w:r>
        <w:rPr>
          <w:rFonts w:ascii="方正仿宋简体" w:eastAsia="方正仿宋简体" w:hint="eastAsia"/>
          <w:color w:val="5B5B5B"/>
          <w:sz w:val="32"/>
          <w:szCs w:val="32"/>
        </w:rPr>
        <w:t>采收前20天禁止浇水。</w:t>
      </w:r>
    </w:p>
    <w:p w14:paraId="34CAA96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6．树体管理：</w:t>
      </w:r>
      <w:r>
        <w:rPr>
          <w:rFonts w:ascii="方正仿宋简体" w:eastAsia="方正仿宋简体" w:hint="eastAsia"/>
          <w:color w:val="5B5B5B"/>
          <w:sz w:val="32"/>
          <w:szCs w:val="32"/>
        </w:rPr>
        <w:t>采用篱架、V</w:t>
      </w:r>
      <w:proofErr w:type="gramStart"/>
      <w:r>
        <w:rPr>
          <w:rFonts w:ascii="方正仿宋简体" w:eastAsia="方正仿宋简体" w:hint="eastAsia"/>
          <w:color w:val="5B5B5B"/>
          <w:sz w:val="32"/>
          <w:szCs w:val="32"/>
        </w:rPr>
        <w:t>形架或</w:t>
      </w:r>
      <w:proofErr w:type="gramEnd"/>
      <w:r>
        <w:rPr>
          <w:rFonts w:ascii="方正仿宋简体" w:eastAsia="方正仿宋简体" w:hint="eastAsia"/>
          <w:color w:val="5B5B5B"/>
          <w:sz w:val="32"/>
          <w:szCs w:val="32"/>
        </w:rPr>
        <w:t>棚架栽培,</w:t>
      </w:r>
      <w:proofErr w:type="gramStart"/>
      <w:r>
        <w:rPr>
          <w:rFonts w:ascii="方正仿宋简体" w:eastAsia="方正仿宋简体" w:hint="eastAsia"/>
          <w:color w:val="5B5B5B"/>
          <w:sz w:val="32"/>
          <w:szCs w:val="32"/>
        </w:rPr>
        <w:t>中短梢修剪</w:t>
      </w:r>
      <w:proofErr w:type="gramEnd"/>
      <w:r>
        <w:rPr>
          <w:rFonts w:ascii="方正仿宋简体" w:eastAsia="方正仿宋简体" w:hint="eastAsia"/>
          <w:color w:val="5B5B5B"/>
          <w:sz w:val="32"/>
          <w:szCs w:val="32"/>
        </w:rPr>
        <w:t>。</w:t>
      </w:r>
    </w:p>
    <w:p w14:paraId="5DD191EF"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7．果实采收：</w:t>
      </w:r>
      <w:r>
        <w:rPr>
          <w:rFonts w:ascii="方正仿宋简体" w:eastAsia="方正仿宋简体" w:hint="eastAsia"/>
          <w:color w:val="5B5B5B"/>
          <w:sz w:val="32"/>
          <w:szCs w:val="32"/>
        </w:rPr>
        <w:t>腾</w:t>
      </w:r>
      <w:proofErr w:type="gramStart"/>
      <w:r>
        <w:rPr>
          <w:rFonts w:ascii="方正仿宋简体" w:eastAsia="方正仿宋简体" w:hint="eastAsia"/>
          <w:color w:val="5B5B5B"/>
          <w:sz w:val="32"/>
          <w:szCs w:val="32"/>
        </w:rPr>
        <w:t>稔</w:t>
      </w:r>
      <w:proofErr w:type="gramEnd"/>
      <w:r>
        <w:rPr>
          <w:rFonts w:ascii="方正仿宋简体" w:eastAsia="方正仿宋简体" w:hint="eastAsia"/>
          <w:color w:val="5B5B5B"/>
          <w:sz w:val="32"/>
          <w:szCs w:val="32"/>
        </w:rPr>
        <w:t>、巨峰8月中旬至8月下旬采收，维多利亚7月下旬至8月上旬采收，红宝石无核9月上旬至9月中旬采收。</w:t>
      </w:r>
    </w:p>
    <w:p w14:paraId="4BD85C88"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8．环境、安全要求：</w:t>
      </w:r>
      <w:r>
        <w:rPr>
          <w:rFonts w:ascii="方正仿宋简体" w:eastAsia="方正仿宋简体" w:hint="eastAsia"/>
          <w:color w:val="5B5B5B"/>
          <w:sz w:val="32"/>
          <w:szCs w:val="32"/>
        </w:rPr>
        <w:t>农药、化肥等的使用，必须符合国家的相关规定，不得污染环境。</w:t>
      </w:r>
    </w:p>
    <w:p w14:paraId="4662BE06"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四、质量特色</w:t>
      </w:r>
    </w:p>
    <w:p w14:paraId="5520C63E"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p>
    <w:p w14:paraId="65621F19"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（1）腾</w:t>
      </w:r>
      <w:proofErr w:type="gramStart"/>
      <w:r>
        <w:rPr>
          <w:rFonts w:ascii="方正仿宋简体" w:eastAsia="方正仿宋简体" w:hint="eastAsia"/>
          <w:b/>
          <w:bCs/>
          <w:color w:val="5B5B5B"/>
          <w:sz w:val="32"/>
          <w:szCs w:val="32"/>
        </w:rPr>
        <w:t>稔</w:t>
      </w:r>
      <w:proofErr w:type="gramEnd"/>
      <w:r>
        <w:rPr>
          <w:rFonts w:ascii="方正仿宋简体" w:eastAsia="方正仿宋简体" w:hint="eastAsia"/>
          <w:b/>
          <w:bCs/>
          <w:color w:val="5B5B5B"/>
          <w:sz w:val="32"/>
          <w:szCs w:val="32"/>
        </w:rPr>
        <w:t>：</w:t>
      </w:r>
      <w:r>
        <w:rPr>
          <w:rFonts w:ascii="仿宋_GB2312" w:eastAsia="仿宋_GB2312" w:hint="eastAsia"/>
          <w:color w:val="5B5B5B"/>
          <w:sz w:val="32"/>
          <w:szCs w:val="32"/>
        </w:rPr>
        <w:t> </w:t>
      </w:r>
      <w:r>
        <w:rPr>
          <w:rFonts w:ascii="方正仿宋简体" w:eastAsia="方正仿宋简体" w:hint="eastAsia"/>
          <w:color w:val="5B5B5B"/>
          <w:sz w:val="32"/>
          <w:szCs w:val="32"/>
        </w:rPr>
        <w:t>果穗呈圆锥形，果实呈紫红，肉脆、酸甜适口。</w:t>
      </w:r>
    </w:p>
    <w:p w14:paraId="004FF57A"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（2）巨峰：</w:t>
      </w:r>
      <w:r>
        <w:rPr>
          <w:rFonts w:ascii="方正仿宋简体" w:eastAsia="方正仿宋简体" w:hint="eastAsia"/>
          <w:color w:val="5B5B5B"/>
          <w:sz w:val="32"/>
          <w:szCs w:val="32"/>
        </w:rPr>
        <w:t>果穗呈圆锥形或圆柱形，果实呈红色，果肉硬而脆甜，汁多有肉囊。</w:t>
      </w:r>
    </w:p>
    <w:p w14:paraId="1688F24F"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（3）维多利亚：</w:t>
      </w:r>
      <w:r>
        <w:rPr>
          <w:rFonts w:ascii="方正仿宋简体" w:eastAsia="方正仿宋简体" w:hint="eastAsia"/>
          <w:color w:val="5B5B5B"/>
          <w:sz w:val="32"/>
          <w:szCs w:val="32"/>
        </w:rPr>
        <w:t>果穗大、稍长，呈圆锥形，果实呈黄绿色，果肉硬而脆甜，无酸味。</w:t>
      </w:r>
    </w:p>
    <w:p w14:paraId="1EC481E4"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（4）红宝石无核：</w:t>
      </w:r>
      <w:r>
        <w:rPr>
          <w:rFonts w:ascii="方正仿宋简体" w:eastAsia="方正仿宋简体" w:hint="eastAsia"/>
          <w:color w:val="5B5B5B"/>
          <w:sz w:val="32"/>
          <w:szCs w:val="32"/>
        </w:rPr>
        <w:t>果穗大，圆锥形，有</w:t>
      </w:r>
      <w:proofErr w:type="gramStart"/>
      <w:r>
        <w:rPr>
          <w:rFonts w:ascii="方正仿宋简体" w:eastAsia="方正仿宋简体" w:hint="eastAsia"/>
          <w:color w:val="5B5B5B"/>
          <w:sz w:val="32"/>
          <w:szCs w:val="32"/>
        </w:rPr>
        <w:t>歧</w:t>
      </w:r>
      <w:proofErr w:type="gramEnd"/>
      <w:r>
        <w:rPr>
          <w:rFonts w:ascii="方正仿宋简体" w:eastAsia="方正仿宋简体" w:hint="eastAsia"/>
          <w:color w:val="5B5B5B"/>
          <w:sz w:val="32"/>
          <w:szCs w:val="32"/>
        </w:rPr>
        <w:t>肩，穗形紧凑，果粒较小，果实呈红宝石色，果肉脆，无核，味甜爽口。</w:t>
      </w:r>
    </w:p>
    <w:p w14:paraId="73B7CAB8"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p>
    <w:p w14:paraId="6CE8DE6A"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（1）腾</w:t>
      </w:r>
      <w:proofErr w:type="gramStart"/>
      <w:r>
        <w:rPr>
          <w:rFonts w:ascii="方正仿宋简体" w:eastAsia="方正仿宋简体" w:hint="eastAsia"/>
          <w:b/>
          <w:bCs/>
          <w:color w:val="5B5B5B"/>
          <w:sz w:val="32"/>
          <w:szCs w:val="32"/>
        </w:rPr>
        <w:t>稔</w:t>
      </w:r>
      <w:proofErr w:type="gramEnd"/>
      <w:r>
        <w:rPr>
          <w:rFonts w:ascii="方正仿宋简体" w:eastAsia="方正仿宋简体" w:hint="eastAsia"/>
          <w:b/>
          <w:bCs/>
          <w:color w:val="5B5B5B"/>
          <w:sz w:val="32"/>
          <w:szCs w:val="32"/>
        </w:rPr>
        <w:t>：</w:t>
      </w:r>
      <w:r>
        <w:rPr>
          <w:rFonts w:ascii="方正仿宋简体" w:eastAsia="方正仿宋简体" w:hint="eastAsia"/>
          <w:color w:val="5B5B5B"/>
          <w:sz w:val="32"/>
          <w:szCs w:val="32"/>
        </w:rPr>
        <w:t>穗重≥0.5kg，粒重≥14g，可溶性固形物≥15%。</w:t>
      </w:r>
    </w:p>
    <w:p w14:paraId="3CA9862A"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（2）巨峰:</w:t>
      </w:r>
      <w:r>
        <w:rPr>
          <w:rFonts w:ascii="方正仿宋简体" w:eastAsia="方正仿宋简体" w:hint="eastAsia"/>
          <w:color w:val="5B5B5B"/>
          <w:sz w:val="32"/>
          <w:szCs w:val="32"/>
        </w:rPr>
        <w:t>穗重≥0.5kg，粒重≥12g，可溶性固形物≥17%。</w:t>
      </w:r>
    </w:p>
    <w:p w14:paraId="4E8CC443"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（3）维多利亚：</w:t>
      </w:r>
      <w:r>
        <w:rPr>
          <w:rFonts w:ascii="方正仿宋简体" w:eastAsia="方正仿宋简体" w:hint="eastAsia"/>
          <w:color w:val="5B5B5B"/>
          <w:sz w:val="32"/>
          <w:szCs w:val="32"/>
        </w:rPr>
        <w:t>穗重≥0.6kg，粒重≥10g，可溶性固形物≥14%。</w:t>
      </w:r>
    </w:p>
    <w:p w14:paraId="0952115D"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（4）红宝石无核：</w:t>
      </w:r>
      <w:r>
        <w:rPr>
          <w:rFonts w:ascii="方正仿宋简体" w:eastAsia="方正仿宋简体" w:hint="eastAsia"/>
          <w:color w:val="5B5B5B"/>
          <w:sz w:val="32"/>
          <w:szCs w:val="32"/>
        </w:rPr>
        <w:t>穗重≥0.8kg，粒重≥4g，可溶性固形物≥20%。</w:t>
      </w:r>
    </w:p>
    <w:p w14:paraId="2C70DA2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006DDAF2" w14:textId="77777777" w:rsidR="00E82FD5" w:rsidRDefault="00E82FD5" w:rsidP="00E82FD5">
      <w:pPr>
        <w:rPr>
          <w:rFonts w:ascii="微软雅黑" w:eastAsia="微软雅黑" w:hAnsi="微软雅黑" w:hint="eastAsia"/>
          <w:color w:val="333333"/>
          <w:sz w:val="18"/>
          <w:szCs w:val="18"/>
        </w:rPr>
      </w:pPr>
      <w:r>
        <w:rPr>
          <w:rFonts w:ascii="Times New Roman" w:eastAsia="微软雅黑" w:hAnsi="Times New Roman" w:cs="Times New Roman"/>
          <w:color w:val="333333"/>
          <w:szCs w:val="21"/>
        </w:rPr>
        <w:br/>
      </w:r>
    </w:p>
    <w:p w14:paraId="1175220D"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附件2</w:t>
      </w:r>
    </w:p>
    <w:p w14:paraId="55A7FFAD" w14:textId="77777777" w:rsidR="00E82FD5" w:rsidRDefault="00E82FD5" w:rsidP="00E82FD5">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饶阳甜瓜质量技术要求</w:t>
      </w:r>
    </w:p>
    <w:p w14:paraId="2908629C"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41BBB2DE"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当地土生品种羊角酥。</w:t>
      </w:r>
    </w:p>
    <w:p w14:paraId="58C9D154"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517065D2"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土壤类型为潮土，土壤质地为砂壤土，土壤pH值6.5至7.6，耕层厚度≥40cm，有机质含量≥1%。</w:t>
      </w:r>
    </w:p>
    <w:p w14:paraId="5FFF0F1D"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三、栽植管理</w:t>
      </w:r>
    </w:p>
    <w:p w14:paraId="56F3C5F8"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1．育苗：</w:t>
      </w:r>
      <w:r>
        <w:rPr>
          <w:rFonts w:ascii="方正仿宋简体" w:eastAsia="方正仿宋简体" w:hint="eastAsia"/>
          <w:color w:val="5B5B5B"/>
          <w:sz w:val="32"/>
          <w:szCs w:val="32"/>
        </w:rPr>
        <w:t>采用营养钵</w:t>
      </w:r>
      <w:proofErr w:type="gramStart"/>
      <w:r>
        <w:rPr>
          <w:rFonts w:ascii="方正仿宋简体" w:eastAsia="方正仿宋简体" w:hint="eastAsia"/>
          <w:color w:val="5B5B5B"/>
          <w:sz w:val="32"/>
          <w:szCs w:val="32"/>
        </w:rPr>
        <w:t>或穴盘育苗</w:t>
      </w:r>
      <w:proofErr w:type="gramEnd"/>
      <w:r>
        <w:rPr>
          <w:rFonts w:ascii="方正仿宋简体" w:eastAsia="方正仿宋简体" w:hint="eastAsia"/>
          <w:color w:val="5B5B5B"/>
          <w:sz w:val="32"/>
          <w:szCs w:val="32"/>
        </w:rPr>
        <w:t>，壮苗标准是，苗高10 cm至12cm，三叶一心。</w:t>
      </w:r>
    </w:p>
    <w:p w14:paraId="60FE8D4A"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2．施肥：</w:t>
      </w:r>
      <w:r>
        <w:rPr>
          <w:rFonts w:ascii="方正仿宋简体" w:eastAsia="方正仿宋简体" w:hint="eastAsia"/>
          <w:color w:val="5B5B5B"/>
          <w:sz w:val="32"/>
          <w:szCs w:val="32"/>
        </w:rPr>
        <w:t>每公顷施优质有机肥≥75t。</w:t>
      </w:r>
    </w:p>
    <w:p w14:paraId="207F33B1"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3．定植：</w:t>
      </w:r>
      <w:r>
        <w:rPr>
          <w:rFonts w:ascii="方正仿宋简体" w:eastAsia="方正仿宋简体" w:hint="eastAsia"/>
          <w:color w:val="5B5B5B"/>
          <w:sz w:val="32"/>
          <w:szCs w:val="32"/>
        </w:rPr>
        <w:t>定植时间4月下旬至5月上旬，定植密度≤35000株/公顷。</w:t>
      </w:r>
    </w:p>
    <w:p w14:paraId="4AEEBEAE"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4．灌水：</w:t>
      </w:r>
      <w:r>
        <w:rPr>
          <w:rFonts w:ascii="方正仿宋简体" w:eastAsia="方正仿宋简体" w:hint="eastAsia"/>
          <w:color w:val="5B5B5B"/>
          <w:sz w:val="32"/>
          <w:szCs w:val="32"/>
        </w:rPr>
        <w:t>采收前10天停止浇水。</w:t>
      </w:r>
    </w:p>
    <w:p w14:paraId="4415E796"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5．环境、安全要求：</w:t>
      </w:r>
      <w:r>
        <w:rPr>
          <w:rFonts w:ascii="方正仿宋简体" w:eastAsia="方正仿宋简体" w:hint="eastAsia"/>
          <w:color w:val="5B5B5B"/>
          <w:sz w:val="32"/>
          <w:szCs w:val="32"/>
        </w:rPr>
        <w:t>农药、化肥等的使用，必须符合国家的相关规定，不得污染环境。</w:t>
      </w:r>
    </w:p>
    <w:p w14:paraId="17623F2F"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四、采收</w:t>
      </w:r>
    </w:p>
    <w:p w14:paraId="2F1EB1D0"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6月中旬开始分批采收，有露水时禁止采收。</w:t>
      </w:r>
    </w:p>
    <w:p w14:paraId="479833D5"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五、质量特色</w:t>
      </w:r>
    </w:p>
    <w:p w14:paraId="35093FDB" w14:textId="77777777" w:rsidR="00E82FD5" w:rsidRDefault="00E82FD5" w:rsidP="00E82FD5">
      <w:pPr>
        <w:pStyle w:val="a6"/>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果形长锥形或弯角型，果皮呈白绿，皮薄肉厚、肉质酥脆、清香可口。</w:t>
      </w:r>
    </w:p>
    <w:p w14:paraId="3EE3875B"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单瓜重600g至800g，可溶性固形物含量≥10%，总酸含量≤0.2%。</w:t>
      </w:r>
    </w:p>
    <w:p w14:paraId="39CC7CE2"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74DFC73C" w14:textId="77777777" w:rsidR="00E82FD5" w:rsidRDefault="00E82FD5" w:rsidP="00E82FD5">
      <w:pPr>
        <w:rPr>
          <w:rFonts w:ascii="微软雅黑" w:eastAsia="微软雅黑" w:hAnsi="微软雅黑" w:hint="eastAsia"/>
          <w:color w:val="333333"/>
          <w:sz w:val="18"/>
          <w:szCs w:val="18"/>
        </w:rPr>
      </w:pPr>
      <w:r>
        <w:rPr>
          <w:rFonts w:ascii="Times New Roman" w:eastAsia="微软雅黑" w:hAnsi="Times New Roman" w:cs="Times New Roman"/>
          <w:color w:val="333333"/>
          <w:szCs w:val="21"/>
        </w:rPr>
        <w:br/>
      </w:r>
    </w:p>
    <w:p w14:paraId="47EB4088"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附件3</w:t>
      </w:r>
    </w:p>
    <w:p w14:paraId="27178570" w14:textId="77777777" w:rsidR="00E82FD5" w:rsidRDefault="00E82FD5" w:rsidP="00E82FD5">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滦县花生（东路花生）质量技术要求</w:t>
      </w:r>
    </w:p>
    <w:p w14:paraId="4C66DFF8"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21AB1579" w14:textId="77777777" w:rsidR="00E82FD5" w:rsidRDefault="00E82FD5" w:rsidP="00E82FD5">
      <w:pPr>
        <w:spacing w:after="300" w:line="360" w:lineRule="atLeast"/>
        <w:ind w:firstLine="640"/>
        <w:rPr>
          <w:rFonts w:hint="eastAsia"/>
          <w:color w:val="5B5B5B"/>
          <w:szCs w:val="21"/>
        </w:rPr>
      </w:pPr>
      <w:proofErr w:type="gramStart"/>
      <w:r>
        <w:rPr>
          <w:rFonts w:ascii="方正仿宋简体" w:eastAsia="方正仿宋简体" w:hint="eastAsia"/>
          <w:color w:val="5B5B5B"/>
          <w:sz w:val="32"/>
          <w:szCs w:val="32"/>
        </w:rPr>
        <w:t>冀花4、3323</w:t>
      </w:r>
      <w:proofErr w:type="gramEnd"/>
      <w:r>
        <w:rPr>
          <w:rFonts w:ascii="方正仿宋简体" w:eastAsia="方正仿宋简体" w:hint="eastAsia"/>
          <w:color w:val="5B5B5B"/>
          <w:sz w:val="32"/>
          <w:szCs w:val="32"/>
        </w:rPr>
        <w:t>、唐8252等。</w:t>
      </w:r>
    </w:p>
    <w:p w14:paraId="3B637768"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71E8B050"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土壤质地为砂壤土，耕层深度≥25cm，有机质含量≥1%，土壤pH值</w:t>
      </w:r>
      <w:r>
        <w:rPr>
          <w:rFonts w:ascii="方正仿宋简体" w:eastAsia="方正仿宋简体" w:hint="eastAsia"/>
          <w:color w:val="5B5B5B"/>
          <w:sz w:val="32"/>
          <w:szCs w:val="32"/>
        </w:rPr>
        <w:t> </w:t>
      </w:r>
      <w:r>
        <w:rPr>
          <w:rFonts w:ascii="方正仿宋简体" w:eastAsia="方正仿宋简体" w:hint="eastAsia"/>
          <w:color w:val="5B5B5B"/>
          <w:sz w:val="32"/>
          <w:szCs w:val="32"/>
        </w:rPr>
        <w:t>6.5至7.5，土壤全盐含量≤0.2%。</w:t>
      </w:r>
    </w:p>
    <w:p w14:paraId="06C0DD9C"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三、栽培管理</w:t>
      </w:r>
    </w:p>
    <w:p w14:paraId="3002568E"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1．播种：</w:t>
      </w:r>
    </w:p>
    <w:p w14:paraId="64BF57DB"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（1）播种时间：</w:t>
      </w:r>
      <w:r>
        <w:rPr>
          <w:rFonts w:ascii="方正仿宋简体" w:eastAsia="方正仿宋简体" w:hint="eastAsia"/>
          <w:color w:val="5B5B5B"/>
          <w:sz w:val="32"/>
          <w:szCs w:val="32"/>
        </w:rPr>
        <w:t>在4月底至5月初播种。</w:t>
      </w:r>
    </w:p>
    <w:p w14:paraId="1B9A5755"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（2）播种密度：</w:t>
      </w:r>
      <w:r>
        <w:rPr>
          <w:rFonts w:ascii="方正仿宋简体" w:eastAsia="方正仿宋简体" w:hint="eastAsia"/>
          <w:color w:val="5B5B5B"/>
          <w:sz w:val="32"/>
          <w:szCs w:val="32"/>
        </w:rPr>
        <w:t>≤180000穴/公顷。</w:t>
      </w:r>
    </w:p>
    <w:p w14:paraId="0B152B81"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2．施肥：</w:t>
      </w:r>
      <w:r>
        <w:rPr>
          <w:rFonts w:ascii="方正仿宋简体" w:eastAsia="方正仿宋简体" w:hint="eastAsia"/>
          <w:color w:val="5B5B5B"/>
          <w:sz w:val="32"/>
          <w:szCs w:val="32"/>
        </w:rPr>
        <w:t>每公顷施用优质腐熟有机肥≥60t。</w:t>
      </w:r>
    </w:p>
    <w:p w14:paraId="46329C40"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3．田间管理：</w:t>
      </w:r>
      <w:r>
        <w:rPr>
          <w:rFonts w:ascii="方正仿宋简体" w:eastAsia="方正仿宋简体" w:hint="eastAsia"/>
          <w:color w:val="5B5B5B"/>
          <w:sz w:val="32"/>
          <w:szCs w:val="32"/>
        </w:rPr>
        <w:t>开花后半个月进行培土，厚度3 cm至5cm。</w:t>
      </w:r>
    </w:p>
    <w:p w14:paraId="1EA1196B"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4．环境、安全要求：</w:t>
      </w:r>
      <w:r>
        <w:rPr>
          <w:rFonts w:ascii="方正仿宋简体" w:eastAsia="方正仿宋简体" w:hint="eastAsia"/>
          <w:color w:val="5B5B5B"/>
          <w:sz w:val="32"/>
          <w:szCs w:val="32"/>
        </w:rPr>
        <w:t>农药、化肥等的使用，必须符合国家的相关规定，不得污染环境。</w:t>
      </w:r>
    </w:p>
    <w:p w14:paraId="2558F35E"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 收获</w:t>
      </w:r>
    </w:p>
    <w:p w14:paraId="607D1A4A"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9</w:t>
      </w:r>
      <w:r>
        <w:rPr>
          <w:rFonts w:ascii="方正仿宋简体" w:eastAsia="方正仿宋简体" w:hint="eastAsia"/>
          <w:color w:val="5B5B5B"/>
          <w:sz w:val="32"/>
          <w:szCs w:val="32"/>
        </w:rPr>
        <w:t> </w:t>
      </w:r>
      <w:r>
        <w:rPr>
          <w:rFonts w:ascii="方正仿宋简体" w:eastAsia="方正仿宋简体" w:hint="eastAsia"/>
          <w:color w:val="5B5B5B"/>
          <w:sz w:val="32"/>
          <w:szCs w:val="32"/>
        </w:rPr>
        <w:t>月上、中旬，花生中下部叶片脱落、茎杆呈黄绿色，荚果果壳变硬，网纹明显，中果皮呈黑褐色时收获。</w:t>
      </w:r>
    </w:p>
    <w:p w14:paraId="3A666B1D"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五、质量特色</w:t>
      </w:r>
      <w:r>
        <w:rPr>
          <w:rFonts w:ascii="仿宋_GB2312" w:eastAsia="仿宋_GB2312" w:hint="eastAsia"/>
          <w:b/>
          <w:bCs/>
          <w:color w:val="5B5B5B"/>
          <w:sz w:val="32"/>
          <w:szCs w:val="32"/>
        </w:rPr>
        <w:t>。</w:t>
      </w:r>
    </w:p>
    <w:p w14:paraId="06281666"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荚果白净、饱满，花生仁表面光洁、种皮粉色、口感不油腻。</w:t>
      </w:r>
    </w:p>
    <w:p w14:paraId="4AEFF8E2" w14:textId="77777777" w:rsidR="00E82FD5" w:rsidRDefault="00E82FD5" w:rsidP="00E82FD5">
      <w:pPr>
        <w:pStyle w:val="a7"/>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花生仁：水分≤8.0%，脂肪≥48.0%，蛋白质≥25.0%；花生果：纯仁率≥72%，水分≤10%。</w:t>
      </w:r>
    </w:p>
    <w:p w14:paraId="732BC7EC"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71A1900F" w14:textId="77777777" w:rsidR="00E82FD5" w:rsidRDefault="00E82FD5" w:rsidP="00E82FD5">
      <w:pPr>
        <w:spacing w:after="300" w:line="360" w:lineRule="atLeast"/>
        <w:ind w:firstLine="420"/>
        <w:rPr>
          <w:rFonts w:hint="eastAsia"/>
          <w:color w:val="5B5B5B"/>
          <w:szCs w:val="21"/>
        </w:rPr>
      </w:pPr>
      <w:r>
        <w:rPr>
          <w:rFonts w:hint="eastAsia"/>
          <w:color w:val="5B5B5B"/>
          <w:szCs w:val="21"/>
        </w:rPr>
        <w:t> </w:t>
      </w:r>
    </w:p>
    <w:p w14:paraId="5E207BDE" w14:textId="77777777" w:rsidR="00E82FD5" w:rsidRDefault="00E82FD5" w:rsidP="00E82FD5">
      <w:pPr>
        <w:rPr>
          <w:rFonts w:ascii="微软雅黑" w:eastAsia="微软雅黑" w:hAnsi="微软雅黑" w:hint="eastAsia"/>
          <w:color w:val="333333"/>
          <w:sz w:val="18"/>
          <w:szCs w:val="18"/>
        </w:rPr>
      </w:pPr>
      <w:r>
        <w:rPr>
          <w:rFonts w:ascii="Times New Roman" w:eastAsia="微软雅黑" w:hAnsi="Times New Roman" w:cs="Times New Roman"/>
          <w:color w:val="333333"/>
          <w:szCs w:val="21"/>
        </w:rPr>
        <w:br/>
      </w:r>
    </w:p>
    <w:p w14:paraId="1F3CED8F"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附件4</w:t>
      </w:r>
    </w:p>
    <w:p w14:paraId="7F724EBA" w14:textId="77777777" w:rsidR="00E82FD5" w:rsidRDefault="00E82FD5" w:rsidP="00E82FD5">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五龙山葡萄质量技术要求</w:t>
      </w:r>
    </w:p>
    <w:p w14:paraId="5F433638"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3083FDE7"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巨峰。</w:t>
      </w:r>
    </w:p>
    <w:p w14:paraId="52B04E8C"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50C24393"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土壤类型为棕壤，土壤质地为砂</w:t>
      </w:r>
      <w:proofErr w:type="gramStart"/>
      <w:r>
        <w:rPr>
          <w:rFonts w:ascii="方正仿宋简体" w:eastAsia="方正仿宋简体" w:hint="eastAsia"/>
          <w:color w:val="5B5B5B"/>
          <w:sz w:val="32"/>
          <w:szCs w:val="32"/>
        </w:rPr>
        <w:t>壤</w:t>
      </w:r>
      <w:proofErr w:type="gramEnd"/>
      <w:r>
        <w:rPr>
          <w:rFonts w:ascii="方正仿宋简体" w:eastAsia="方正仿宋简体" w:hint="eastAsia"/>
          <w:color w:val="5B5B5B"/>
          <w:sz w:val="32"/>
          <w:szCs w:val="32"/>
        </w:rPr>
        <w:t>，土壤pH值6.5至7.0，有机质含量≥1.3%。</w:t>
      </w:r>
    </w:p>
    <w:p w14:paraId="47A73BC3"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三、生产技术要求</w:t>
      </w:r>
    </w:p>
    <w:p w14:paraId="75AC8E1D"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1．苗木选择：</w:t>
      </w:r>
      <w:r>
        <w:rPr>
          <w:rFonts w:ascii="方正仿宋简体" w:eastAsia="方正仿宋简体" w:hint="eastAsia"/>
          <w:color w:val="5B5B5B"/>
          <w:sz w:val="32"/>
          <w:szCs w:val="32"/>
        </w:rPr>
        <w:t>两年生嫁接苗。</w:t>
      </w:r>
    </w:p>
    <w:p w14:paraId="77D4EC69"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2．定植：</w:t>
      </w:r>
      <w:r>
        <w:rPr>
          <w:rFonts w:ascii="方正仿宋简体" w:eastAsia="方正仿宋简体" w:hint="eastAsia"/>
          <w:color w:val="5B5B5B"/>
          <w:sz w:val="32"/>
          <w:szCs w:val="32"/>
        </w:rPr>
        <w:t>五月初定植，栽植密度≤6000株/公顷。</w:t>
      </w:r>
    </w:p>
    <w:p w14:paraId="3E7E7E5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3．水肥管理：</w:t>
      </w:r>
      <w:r>
        <w:rPr>
          <w:rFonts w:ascii="方正仿宋简体" w:eastAsia="方正仿宋简体" w:hint="eastAsia"/>
          <w:color w:val="5B5B5B"/>
          <w:sz w:val="32"/>
          <w:szCs w:val="32"/>
        </w:rPr>
        <w:t>灌溉用水全部用山间河水，只允许使用有机肥，每年施农家肥≥22.5t/公顷。</w:t>
      </w:r>
    </w:p>
    <w:p w14:paraId="15C1B5BC" w14:textId="77777777" w:rsidR="00E82FD5" w:rsidRDefault="00E82FD5" w:rsidP="00E82FD5">
      <w:pPr>
        <w:spacing w:after="300" w:line="360" w:lineRule="atLeast"/>
        <w:ind w:firstLine="608"/>
        <w:rPr>
          <w:rFonts w:hint="eastAsia"/>
          <w:color w:val="5B5B5B"/>
          <w:szCs w:val="21"/>
        </w:rPr>
      </w:pPr>
      <w:r>
        <w:rPr>
          <w:rFonts w:ascii="方正楷体简体" w:eastAsia="方正楷体简体" w:hint="eastAsia"/>
          <w:b/>
          <w:bCs/>
          <w:color w:val="5B5B5B"/>
          <w:sz w:val="32"/>
          <w:szCs w:val="32"/>
        </w:rPr>
        <w:t>4．分级采收：</w:t>
      </w:r>
      <w:r>
        <w:rPr>
          <w:rFonts w:ascii="方正仿宋简体" w:eastAsia="方正仿宋简体" w:hint="eastAsia"/>
          <w:color w:val="5B5B5B"/>
          <w:sz w:val="32"/>
          <w:szCs w:val="32"/>
        </w:rPr>
        <w:t>当葡萄果粒色泽变为紫红色或紫黑色时，分批采收。</w:t>
      </w:r>
    </w:p>
    <w:p w14:paraId="4365B6E0"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5．环境、安全要求：</w:t>
      </w:r>
      <w:r>
        <w:rPr>
          <w:rFonts w:ascii="方正仿宋简体" w:eastAsia="方正仿宋简体" w:hint="eastAsia"/>
          <w:color w:val="5B5B5B"/>
          <w:sz w:val="32"/>
          <w:szCs w:val="32"/>
        </w:rPr>
        <w:t>农药、化肥等的使用，必须符合国家的相关规定，不得污染环境。</w:t>
      </w:r>
    </w:p>
    <w:p w14:paraId="30259774"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四、质量特色</w:t>
      </w:r>
    </w:p>
    <w:p w14:paraId="2D2FFC15"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hint="eastAsia"/>
          <w:b/>
          <w:bCs/>
          <w:color w:val="000000"/>
          <w:sz w:val="32"/>
          <w:szCs w:val="32"/>
        </w:rPr>
        <w:t>：</w:t>
      </w:r>
      <w:r>
        <w:rPr>
          <w:rFonts w:ascii="方正仿宋简体" w:eastAsia="方正仿宋简体" w:hint="eastAsia"/>
          <w:color w:val="5B5B5B"/>
          <w:sz w:val="32"/>
          <w:szCs w:val="32"/>
        </w:rPr>
        <w:t>色泽为深紫红色，香气浓郁，甜酸适口。</w:t>
      </w:r>
    </w:p>
    <w:p w14:paraId="24E67B49"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可溶性固形物≥16%，总酸0.4%至0.5%，</w:t>
      </w:r>
      <w:proofErr w:type="gramStart"/>
      <w:r>
        <w:rPr>
          <w:rFonts w:ascii="方正仿宋简体" w:eastAsia="方正仿宋简体" w:hint="eastAsia"/>
          <w:color w:val="5B5B5B"/>
          <w:sz w:val="32"/>
          <w:szCs w:val="32"/>
        </w:rPr>
        <w:t>固酸比</w:t>
      </w:r>
      <w:proofErr w:type="gramEnd"/>
      <w:r>
        <w:rPr>
          <w:rFonts w:ascii="方正仿宋简体" w:eastAsia="方正仿宋简体" w:hint="eastAsia"/>
          <w:color w:val="5B5B5B"/>
          <w:sz w:val="32"/>
          <w:szCs w:val="32"/>
        </w:rPr>
        <w:t>32至40，穗重≥450g。</w:t>
      </w:r>
    </w:p>
    <w:p w14:paraId="39146833"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5EEE4DB5" w14:textId="77777777" w:rsidR="00E82FD5" w:rsidRDefault="00E82FD5" w:rsidP="00E82FD5">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77280925"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附件5</w:t>
      </w:r>
    </w:p>
    <w:p w14:paraId="55F3BBF6" w14:textId="77777777" w:rsidR="00E82FD5" w:rsidRDefault="00E82FD5" w:rsidP="00E82FD5">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逊克玛瑙质量技术要求</w:t>
      </w:r>
    </w:p>
    <w:p w14:paraId="027EBF63"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一、原料要求</w:t>
      </w:r>
    </w:p>
    <w:p w14:paraId="5380E579" w14:textId="77777777" w:rsidR="00E82FD5" w:rsidRDefault="00E82FD5" w:rsidP="00E82FD5">
      <w:pPr>
        <w:spacing w:after="300" w:line="360" w:lineRule="atLeast"/>
        <w:ind w:firstLine="621"/>
        <w:rPr>
          <w:rFonts w:hint="eastAsia"/>
          <w:color w:val="5B5B5B"/>
          <w:szCs w:val="21"/>
        </w:rPr>
      </w:pPr>
      <w:r>
        <w:rPr>
          <w:rFonts w:ascii="方正楷体简体" w:eastAsia="方正楷体简体" w:hint="eastAsia"/>
          <w:b/>
          <w:bCs/>
          <w:color w:val="5B5B5B"/>
          <w:sz w:val="32"/>
          <w:szCs w:val="32"/>
        </w:rPr>
        <w:t>1．原料产地要求：</w:t>
      </w:r>
      <w:r>
        <w:rPr>
          <w:rFonts w:ascii="方正仿宋简体" w:eastAsia="方正仿宋简体" w:hint="eastAsia"/>
          <w:color w:val="5B5B5B"/>
          <w:sz w:val="32"/>
          <w:szCs w:val="32"/>
        </w:rPr>
        <w:t>原料必须是保护范围内开采出的红玛瑙原石。</w:t>
      </w:r>
    </w:p>
    <w:p w14:paraId="12F028C1" w14:textId="77777777" w:rsidR="00E82FD5" w:rsidRDefault="00E82FD5" w:rsidP="00E82FD5">
      <w:pPr>
        <w:spacing w:after="300" w:line="360" w:lineRule="atLeast"/>
        <w:ind w:firstLine="624"/>
        <w:rPr>
          <w:rFonts w:hint="eastAsia"/>
          <w:color w:val="5B5B5B"/>
          <w:szCs w:val="21"/>
        </w:rPr>
      </w:pPr>
      <w:r>
        <w:rPr>
          <w:rFonts w:ascii="方正楷体简体" w:eastAsia="方正楷体简体" w:hint="eastAsia"/>
          <w:b/>
          <w:bCs/>
          <w:color w:val="5B5B5B"/>
          <w:sz w:val="32"/>
          <w:szCs w:val="32"/>
        </w:rPr>
        <w:t>2．原料外观特征：</w:t>
      </w:r>
      <w:r>
        <w:rPr>
          <w:rFonts w:ascii="方正仿宋简体" w:eastAsia="方正仿宋简体" w:hint="eastAsia"/>
          <w:color w:val="5B5B5B"/>
          <w:sz w:val="32"/>
          <w:szCs w:val="32"/>
        </w:rPr>
        <w:t>透明至半透明，外观色重，质地细腻，硬度较高，颜色为红色，经加工修光后具油脂光泽至玻璃光泽。结构致密块状，也可呈球粒状、放射状或微细纤维状。隐晶质集合体。</w:t>
      </w:r>
    </w:p>
    <w:p w14:paraId="22583DC5"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二、原料开采</w:t>
      </w:r>
    </w:p>
    <w:p w14:paraId="2E467740"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取得探采资质的企业，在保护范围内，根据矿山岩层构造，以人工方式，有计划的采掘；按照原石形态、颜色、</w:t>
      </w:r>
      <w:proofErr w:type="gramStart"/>
      <w:r>
        <w:rPr>
          <w:rFonts w:ascii="方正仿宋简体" w:eastAsia="方正仿宋简体" w:hint="eastAsia"/>
          <w:color w:val="5B5B5B"/>
          <w:sz w:val="32"/>
          <w:szCs w:val="32"/>
        </w:rPr>
        <w:t>块度大小</w:t>
      </w:r>
      <w:proofErr w:type="gramEnd"/>
      <w:r>
        <w:rPr>
          <w:rFonts w:ascii="方正仿宋简体" w:eastAsia="方正仿宋简体" w:hint="eastAsia"/>
          <w:color w:val="5B5B5B"/>
          <w:sz w:val="32"/>
          <w:szCs w:val="32"/>
        </w:rPr>
        <w:t>，确定合理用途。</w:t>
      </w:r>
    </w:p>
    <w:p w14:paraId="60598D11"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三、原料登记</w:t>
      </w:r>
    </w:p>
    <w:p w14:paraId="6685B591"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原料开采后需要向有关部门申请登记、录入信息、编号贴签。</w:t>
      </w:r>
    </w:p>
    <w:p w14:paraId="32936733"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四、原料加工</w:t>
      </w:r>
    </w:p>
    <w:p w14:paraId="5BEADC1A"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1．雕刻类制品：</w:t>
      </w:r>
      <w:r>
        <w:rPr>
          <w:rFonts w:ascii="方正仿宋简体" w:eastAsia="方正仿宋简体" w:hint="eastAsia"/>
          <w:color w:val="5B5B5B"/>
          <w:sz w:val="32"/>
          <w:szCs w:val="32"/>
        </w:rPr>
        <w:t>选料后经描稿、</w:t>
      </w:r>
      <w:proofErr w:type="gramStart"/>
      <w:r>
        <w:rPr>
          <w:rFonts w:ascii="方正仿宋简体" w:eastAsia="方正仿宋简体" w:hint="eastAsia"/>
          <w:color w:val="5B5B5B"/>
          <w:sz w:val="32"/>
          <w:szCs w:val="32"/>
        </w:rPr>
        <w:t>规</w:t>
      </w:r>
      <w:proofErr w:type="gramEnd"/>
      <w:r>
        <w:rPr>
          <w:rFonts w:ascii="方正仿宋简体" w:eastAsia="方正仿宋简体" w:hint="eastAsia"/>
          <w:color w:val="5B5B5B"/>
          <w:sz w:val="32"/>
          <w:szCs w:val="32"/>
        </w:rPr>
        <w:t>形、剔坯、凿坯、顺型、调俏、修光等工序。</w:t>
      </w:r>
    </w:p>
    <w:p w14:paraId="5C0AC3B6"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2．非雕刻类制品：</w:t>
      </w:r>
      <w:r>
        <w:rPr>
          <w:rFonts w:ascii="方正仿宋简体" w:eastAsia="方正仿宋简体" w:hint="eastAsia"/>
          <w:color w:val="5B5B5B"/>
          <w:sz w:val="32"/>
          <w:szCs w:val="32"/>
        </w:rPr>
        <w:t>非雕刻类制品的切坯、打磨、</w:t>
      </w:r>
      <w:proofErr w:type="gramStart"/>
      <w:r>
        <w:rPr>
          <w:rFonts w:ascii="方正仿宋简体" w:eastAsia="方正仿宋简体" w:hint="eastAsia"/>
          <w:color w:val="5B5B5B"/>
          <w:sz w:val="32"/>
          <w:szCs w:val="32"/>
        </w:rPr>
        <w:t>搓孔工序</w:t>
      </w:r>
      <w:proofErr w:type="gramEnd"/>
      <w:r>
        <w:rPr>
          <w:rFonts w:ascii="方正仿宋简体" w:eastAsia="方正仿宋简体" w:hint="eastAsia"/>
          <w:color w:val="5B5B5B"/>
          <w:sz w:val="32"/>
          <w:szCs w:val="32"/>
        </w:rPr>
        <w:t>，采用传统手工工艺。</w:t>
      </w:r>
    </w:p>
    <w:p w14:paraId="2402F708"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五、加工成品登记</w:t>
      </w:r>
    </w:p>
    <w:p w14:paraId="20CBC68C"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加工后的逊克玛瑙制品，需要到有关部门依据原料登记编号进行成品登记，编号贴签。</w:t>
      </w:r>
    </w:p>
    <w:p w14:paraId="448CBE21"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六、质量特色</w:t>
      </w:r>
    </w:p>
    <w:p w14:paraId="6666C696"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外观红色，透明度好，质地细腻，硬度较高；经加工后，图案纹样形象自然，俏色合理，立体感较强。</w:t>
      </w:r>
    </w:p>
    <w:p w14:paraId="0FDD571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p>
    <w:tbl>
      <w:tblPr>
        <w:tblW w:w="8505"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6705"/>
      </w:tblGrid>
      <w:tr w:rsidR="00E82FD5" w14:paraId="3AF3B76D" w14:textId="77777777" w:rsidTr="00E82FD5">
        <w:trPr>
          <w:jc w:val="right"/>
        </w:trPr>
        <w:tc>
          <w:tcPr>
            <w:tcW w:w="1800" w:type="dxa"/>
            <w:tcBorders>
              <w:top w:val="single" w:sz="8" w:space="0" w:color="auto"/>
              <w:left w:val="single" w:sz="8" w:space="0" w:color="auto"/>
              <w:bottom w:val="single" w:sz="8" w:space="0" w:color="auto"/>
              <w:right w:val="single" w:sz="8" w:space="0" w:color="auto"/>
            </w:tcBorders>
            <w:shd w:val="clear" w:color="auto" w:fill="auto"/>
            <w:hideMark/>
          </w:tcPr>
          <w:p w14:paraId="3962C4BA" w14:textId="77777777" w:rsidR="00E82FD5" w:rsidRDefault="00E82FD5">
            <w:pPr>
              <w:spacing w:after="300" w:line="360" w:lineRule="atLeast"/>
              <w:ind w:firstLine="480"/>
              <w:jc w:val="center"/>
              <w:rPr>
                <w:rFonts w:hint="eastAsia"/>
                <w:color w:val="5B5B5B"/>
                <w:szCs w:val="21"/>
              </w:rPr>
            </w:pPr>
            <w:r>
              <w:rPr>
                <w:rFonts w:ascii="方正黑体简体" w:eastAsia="方正黑体简体" w:hint="eastAsia"/>
                <w:color w:val="5B5B5B"/>
              </w:rPr>
              <w:t>项目</w:t>
            </w:r>
          </w:p>
        </w:tc>
        <w:tc>
          <w:tcPr>
            <w:tcW w:w="6705" w:type="dxa"/>
            <w:tcBorders>
              <w:top w:val="outset" w:sz="6" w:space="0" w:color="auto"/>
              <w:left w:val="outset" w:sz="6" w:space="0" w:color="auto"/>
              <w:bottom w:val="outset" w:sz="6" w:space="0" w:color="auto"/>
              <w:right w:val="outset" w:sz="6" w:space="0" w:color="auto"/>
            </w:tcBorders>
            <w:shd w:val="clear" w:color="auto" w:fill="auto"/>
            <w:hideMark/>
          </w:tcPr>
          <w:p w14:paraId="1D21F654" w14:textId="77777777" w:rsidR="00E82FD5" w:rsidRDefault="00E82FD5">
            <w:pPr>
              <w:spacing w:after="300" w:line="360" w:lineRule="atLeast"/>
              <w:ind w:firstLine="480"/>
              <w:jc w:val="center"/>
              <w:rPr>
                <w:rFonts w:hint="eastAsia"/>
                <w:color w:val="5B5B5B"/>
                <w:szCs w:val="21"/>
              </w:rPr>
            </w:pPr>
            <w:r>
              <w:rPr>
                <w:rFonts w:ascii="方正黑体简体" w:eastAsia="方正黑体简体" w:hint="eastAsia"/>
                <w:color w:val="5B5B5B"/>
              </w:rPr>
              <w:t>指标</w:t>
            </w:r>
          </w:p>
        </w:tc>
      </w:tr>
      <w:tr w:rsidR="00E82FD5" w14:paraId="5DF07D54" w14:textId="77777777" w:rsidTr="00E82FD5">
        <w:trPr>
          <w:jc w:val="right"/>
        </w:trPr>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32D0B24E"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摩氏硬度，</w:t>
            </w:r>
          </w:p>
        </w:tc>
        <w:tc>
          <w:tcPr>
            <w:tcW w:w="6705" w:type="dxa"/>
            <w:tcBorders>
              <w:top w:val="outset" w:sz="6" w:space="0" w:color="auto"/>
              <w:left w:val="outset" w:sz="6" w:space="0" w:color="auto"/>
              <w:bottom w:val="outset" w:sz="6" w:space="0" w:color="auto"/>
              <w:right w:val="outset" w:sz="6" w:space="0" w:color="auto"/>
            </w:tcBorders>
            <w:shd w:val="clear" w:color="auto" w:fill="auto"/>
            <w:hideMark/>
          </w:tcPr>
          <w:p w14:paraId="0B552EC9"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7.0级以上</w:t>
            </w:r>
          </w:p>
        </w:tc>
      </w:tr>
      <w:tr w:rsidR="00E82FD5" w14:paraId="1FC56FDF" w14:textId="77777777" w:rsidTr="00E82FD5">
        <w:trPr>
          <w:jc w:val="right"/>
        </w:trPr>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6E04F513"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密度，g/cm3</w:t>
            </w:r>
          </w:p>
        </w:tc>
        <w:tc>
          <w:tcPr>
            <w:tcW w:w="6705" w:type="dxa"/>
            <w:tcBorders>
              <w:top w:val="outset" w:sz="6" w:space="0" w:color="auto"/>
              <w:left w:val="outset" w:sz="6" w:space="0" w:color="auto"/>
              <w:bottom w:val="outset" w:sz="6" w:space="0" w:color="auto"/>
              <w:right w:val="outset" w:sz="6" w:space="0" w:color="auto"/>
            </w:tcBorders>
            <w:shd w:val="clear" w:color="auto" w:fill="auto"/>
            <w:hideMark/>
          </w:tcPr>
          <w:p w14:paraId="4F3AD9E1"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2.55～2.70</w:t>
            </w:r>
          </w:p>
        </w:tc>
      </w:tr>
      <w:tr w:rsidR="00E82FD5" w14:paraId="421EB5B5" w14:textId="77777777" w:rsidTr="00E82FD5">
        <w:trPr>
          <w:jc w:val="right"/>
        </w:trPr>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4617D66"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折光率</w:t>
            </w:r>
          </w:p>
        </w:tc>
        <w:tc>
          <w:tcPr>
            <w:tcW w:w="6705" w:type="dxa"/>
            <w:tcBorders>
              <w:top w:val="outset" w:sz="6" w:space="0" w:color="auto"/>
              <w:left w:val="outset" w:sz="6" w:space="0" w:color="auto"/>
              <w:bottom w:val="outset" w:sz="6" w:space="0" w:color="auto"/>
              <w:right w:val="outset" w:sz="6" w:space="0" w:color="auto"/>
            </w:tcBorders>
            <w:shd w:val="clear" w:color="auto" w:fill="auto"/>
            <w:hideMark/>
          </w:tcPr>
          <w:p w14:paraId="5B14A585"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1.535～1.539</w:t>
            </w:r>
          </w:p>
        </w:tc>
      </w:tr>
    </w:tbl>
    <w:p w14:paraId="2F2DCB27" w14:textId="77777777" w:rsidR="00E82FD5" w:rsidRDefault="00E82FD5" w:rsidP="00E82FD5">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0AD76E50"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 </w:t>
      </w:r>
    </w:p>
    <w:p w14:paraId="05AFB00F"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 </w:t>
      </w:r>
    </w:p>
    <w:p w14:paraId="4001DD61" w14:textId="77777777" w:rsidR="00E82FD5" w:rsidRDefault="00E82FD5" w:rsidP="00E82FD5">
      <w:pPr>
        <w:rPr>
          <w:rFonts w:ascii="微软雅黑" w:eastAsia="微软雅黑" w:hAnsi="微软雅黑" w:hint="eastAsia"/>
          <w:color w:val="333333"/>
          <w:sz w:val="18"/>
          <w:szCs w:val="18"/>
        </w:rPr>
      </w:pPr>
      <w:r>
        <w:rPr>
          <w:rFonts w:ascii="Times New Roman" w:eastAsia="微软雅黑" w:hAnsi="Times New Roman" w:cs="Times New Roman"/>
          <w:color w:val="333333"/>
          <w:szCs w:val="21"/>
        </w:rPr>
        <w:br/>
      </w:r>
    </w:p>
    <w:p w14:paraId="2296B957" w14:textId="77777777" w:rsidR="00E82FD5" w:rsidRDefault="00E82FD5" w:rsidP="00E82FD5">
      <w:pPr>
        <w:spacing w:after="300" w:line="360" w:lineRule="atLeast"/>
        <w:ind w:firstLine="420"/>
        <w:rPr>
          <w:rFonts w:ascii="宋体" w:eastAsia="宋体" w:hAnsi="宋体" w:hint="eastAsia"/>
          <w:color w:val="5B5B5B"/>
          <w:szCs w:val="21"/>
        </w:rPr>
      </w:pPr>
      <w:r>
        <w:rPr>
          <w:rFonts w:ascii="方正黑体简体" w:eastAsia="方正黑体简体" w:hint="eastAsia"/>
          <w:color w:val="5B5B5B"/>
          <w:sz w:val="32"/>
          <w:szCs w:val="32"/>
        </w:rPr>
        <w:t>附件6</w:t>
      </w:r>
    </w:p>
    <w:p w14:paraId="0B51160D" w14:textId="77777777" w:rsidR="00E82FD5" w:rsidRDefault="00E82FD5" w:rsidP="00E82FD5">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尚志市黑木耳质量技术要求</w:t>
      </w:r>
    </w:p>
    <w:p w14:paraId="40C7A339"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一、种源</w:t>
      </w:r>
    </w:p>
    <w:p w14:paraId="45CDABE1" w14:textId="77777777" w:rsidR="00E82FD5" w:rsidRDefault="00E82FD5" w:rsidP="00E82FD5">
      <w:pPr>
        <w:spacing w:after="300" w:line="360" w:lineRule="atLeast"/>
        <w:ind w:firstLine="630"/>
        <w:rPr>
          <w:rFonts w:hint="eastAsia"/>
          <w:color w:val="5B5B5B"/>
          <w:szCs w:val="21"/>
        </w:rPr>
      </w:pPr>
      <w:r>
        <w:rPr>
          <w:rFonts w:ascii="方正仿宋简体" w:eastAsia="方正仿宋简体" w:hint="eastAsia"/>
          <w:color w:val="5B5B5B"/>
          <w:sz w:val="32"/>
          <w:szCs w:val="32"/>
        </w:rPr>
        <w:t>当地野生黑木耳。</w:t>
      </w:r>
    </w:p>
    <w:p w14:paraId="7E47BF56"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二、环境条件</w:t>
      </w:r>
    </w:p>
    <w:p w14:paraId="218435F6"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产地范围内选择光照充足,通风向阳,温差较大的林缘，作为出耳场。</w:t>
      </w:r>
    </w:p>
    <w:p w14:paraId="6816F19C"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三、生产过程管理</w:t>
      </w:r>
    </w:p>
    <w:p w14:paraId="533FE64E"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1．配料：</w:t>
      </w:r>
      <w:r>
        <w:rPr>
          <w:rFonts w:ascii="方正仿宋简体" w:eastAsia="方正仿宋简体" w:hint="eastAsia"/>
          <w:color w:val="5B5B5B"/>
          <w:sz w:val="32"/>
          <w:szCs w:val="32"/>
        </w:rPr>
        <w:t>主要是采用当地林产工业副产品柞木、桦木等硬杂木</w:t>
      </w:r>
      <w:proofErr w:type="gramStart"/>
      <w:r>
        <w:rPr>
          <w:rFonts w:ascii="方正仿宋简体" w:eastAsia="方正仿宋简体" w:hint="eastAsia"/>
          <w:color w:val="5B5B5B"/>
          <w:sz w:val="32"/>
          <w:szCs w:val="32"/>
        </w:rPr>
        <w:t>锯沫配以</w:t>
      </w:r>
      <w:proofErr w:type="gramEnd"/>
      <w:r>
        <w:rPr>
          <w:rFonts w:ascii="方正仿宋简体" w:eastAsia="方正仿宋简体" w:hint="eastAsia"/>
          <w:color w:val="5B5B5B"/>
          <w:sz w:val="32"/>
          <w:szCs w:val="32"/>
        </w:rPr>
        <w:t>玉米芯、麸皮。配方：木屑82%、麸皮15%、豆粉1.5%、石膏1%、白灰0.5%、含水量60%。</w:t>
      </w:r>
    </w:p>
    <w:p w14:paraId="5573291C"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2．装袋：</w:t>
      </w:r>
      <w:r>
        <w:rPr>
          <w:rFonts w:ascii="方正仿宋简体" w:eastAsia="方正仿宋简体" w:hint="eastAsia"/>
          <w:color w:val="5B5B5B"/>
          <w:sz w:val="32"/>
          <w:szCs w:val="32"/>
        </w:rPr>
        <w:t>选择质量好、抗老化的、聚乙烯或聚丙烯袋，要求</w:t>
      </w:r>
      <w:proofErr w:type="gramStart"/>
      <w:r>
        <w:rPr>
          <w:rFonts w:ascii="方正仿宋简体" w:eastAsia="方正仿宋简体" w:hint="eastAsia"/>
          <w:color w:val="5B5B5B"/>
          <w:sz w:val="32"/>
          <w:szCs w:val="32"/>
        </w:rPr>
        <w:t>菌</w:t>
      </w:r>
      <w:proofErr w:type="gramEnd"/>
      <w:r>
        <w:rPr>
          <w:rFonts w:ascii="方正仿宋简体" w:eastAsia="方正仿宋简体" w:hint="eastAsia"/>
          <w:color w:val="5B5B5B"/>
          <w:sz w:val="32"/>
          <w:szCs w:val="32"/>
        </w:rPr>
        <w:t>袋袋底封口严、折叠处</w:t>
      </w:r>
      <w:proofErr w:type="gramStart"/>
      <w:r>
        <w:rPr>
          <w:rFonts w:ascii="方正仿宋简体" w:eastAsia="方正仿宋简体" w:hint="eastAsia"/>
          <w:color w:val="5B5B5B"/>
          <w:sz w:val="32"/>
          <w:szCs w:val="32"/>
        </w:rPr>
        <w:t>不</w:t>
      </w:r>
      <w:proofErr w:type="gramEnd"/>
      <w:r>
        <w:rPr>
          <w:rFonts w:ascii="方正仿宋简体" w:eastAsia="方正仿宋简体" w:hint="eastAsia"/>
          <w:color w:val="5B5B5B"/>
          <w:sz w:val="32"/>
          <w:szCs w:val="32"/>
        </w:rPr>
        <w:t>裂口、没有沙眼的合格菌袋，生产上常用聚乙烯菌袋。原种菌袋的规格为15cm×30cm，栽培种菌袋规格为17cm×34cm。购买菌袋时，先看外观，菌袋透明度好，袋底封口处均匀，封口</w:t>
      </w:r>
      <w:proofErr w:type="gramStart"/>
      <w:r>
        <w:rPr>
          <w:rFonts w:ascii="方正仿宋简体" w:eastAsia="方正仿宋简体" w:hint="eastAsia"/>
          <w:color w:val="5B5B5B"/>
          <w:sz w:val="32"/>
          <w:szCs w:val="32"/>
        </w:rPr>
        <w:t>处距袋底</w:t>
      </w:r>
      <w:proofErr w:type="gramEnd"/>
      <w:r>
        <w:rPr>
          <w:rFonts w:ascii="方正仿宋简体" w:eastAsia="方正仿宋简体" w:hint="eastAsia"/>
          <w:color w:val="5B5B5B"/>
          <w:sz w:val="32"/>
          <w:szCs w:val="32"/>
        </w:rPr>
        <w:t>的外边缘应在1cm以上。</w:t>
      </w:r>
    </w:p>
    <w:p w14:paraId="3DFCEACB"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3．灭菌：</w:t>
      </w:r>
      <w:r>
        <w:rPr>
          <w:rFonts w:ascii="方正仿宋简体" w:eastAsia="方正仿宋简体" w:hint="eastAsia"/>
          <w:color w:val="5B5B5B"/>
          <w:sz w:val="32"/>
          <w:szCs w:val="32"/>
        </w:rPr>
        <w:t>灭菌方法采用常压</w:t>
      </w:r>
      <w:proofErr w:type="gramStart"/>
      <w:r>
        <w:rPr>
          <w:rFonts w:ascii="方正仿宋简体" w:eastAsia="方正仿宋简体" w:hint="eastAsia"/>
          <w:color w:val="5B5B5B"/>
          <w:sz w:val="32"/>
          <w:szCs w:val="32"/>
        </w:rPr>
        <w:t>蒸气</w:t>
      </w:r>
      <w:proofErr w:type="gramEnd"/>
      <w:r>
        <w:rPr>
          <w:rFonts w:ascii="方正仿宋简体" w:eastAsia="方正仿宋简体" w:hint="eastAsia"/>
          <w:color w:val="5B5B5B"/>
          <w:sz w:val="32"/>
          <w:szCs w:val="32"/>
        </w:rPr>
        <w:t>灭菌，</w:t>
      </w:r>
      <w:r>
        <w:rPr>
          <w:rFonts w:ascii="方正仿宋简体" w:eastAsia="方正仿宋简体" w:hint="eastAsia"/>
          <w:color w:val="5B5B5B"/>
          <w:sz w:val="32"/>
          <w:szCs w:val="32"/>
        </w:rPr>
        <w:t> </w:t>
      </w:r>
      <w:r>
        <w:rPr>
          <w:rFonts w:ascii="方正仿宋简体" w:eastAsia="方正仿宋简体" w:hint="eastAsia"/>
          <w:color w:val="5B5B5B"/>
          <w:sz w:val="32"/>
          <w:szCs w:val="32"/>
        </w:rPr>
        <w:t>3小时内使锅中袋内温度达到100℃，保持8小时后灭火压炉，在灭菌时一定要注意不使袋口棉塞潮湿。</w:t>
      </w:r>
    </w:p>
    <w:p w14:paraId="2AC83C7F"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4．接种：</w:t>
      </w:r>
      <w:r>
        <w:rPr>
          <w:rFonts w:ascii="方正仿宋简体" w:eastAsia="方正仿宋简体" w:hint="eastAsia"/>
          <w:color w:val="5B5B5B"/>
          <w:sz w:val="32"/>
          <w:szCs w:val="32"/>
        </w:rPr>
        <w:t>首先将接种室（或接种箱）用紫外线灯照射30分钟消毒，进行灭菌净化空气，</w:t>
      </w:r>
      <w:proofErr w:type="gramStart"/>
      <w:r>
        <w:rPr>
          <w:rFonts w:ascii="方正仿宋简体" w:eastAsia="方正仿宋简体" w:hint="eastAsia"/>
          <w:color w:val="5B5B5B"/>
          <w:sz w:val="32"/>
          <w:szCs w:val="32"/>
        </w:rPr>
        <w:t>将料袋从</w:t>
      </w:r>
      <w:proofErr w:type="gramEnd"/>
      <w:r>
        <w:rPr>
          <w:rFonts w:ascii="方正仿宋简体" w:eastAsia="方正仿宋简体" w:hint="eastAsia"/>
          <w:color w:val="5B5B5B"/>
          <w:sz w:val="32"/>
          <w:szCs w:val="32"/>
        </w:rPr>
        <w:t>灭菌锅内取出，凉到30℃以下，放入接种室（或接种箱内），然后用气雾灭菌剂熏蒸0.5小时至1小时，原种袋外壁用75%酒精擦拭消毒后，原种袋口对着栽培袋口，将菌种迅速准确的接入栽培袋口内，操作时动作要快，减少杂菌感染的机会。</w:t>
      </w:r>
    </w:p>
    <w:p w14:paraId="5EC5AA4D"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5．发菌管理：</w:t>
      </w:r>
    </w:p>
    <w:p w14:paraId="602347D4"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（1）栽培袋的摆放：</w:t>
      </w:r>
      <w:r>
        <w:rPr>
          <w:rFonts w:ascii="方正仿宋简体" w:eastAsia="方正仿宋简体" w:hint="eastAsia"/>
          <w:color w:val="5B5B5B"/>
          <w:sz w:val="32"/>
          <w:szCs w:val="32"/>
        </w:rPr>
        <w:t>栽培袋放入消毒过的培养室床架上，培养发菌，培养初期</w:t>
      </w:r>
      <w:proofErr w:type="gramStart"/>
      <w:r>
        <w:rPr>
          <w:rFonts w:ascii="方正仿宋简体" w:eastAsia="方正仿宋简体" w:hint="eastAsia"/>
          <w:color w:val="5B5B5B"/>
          <w:sz w:val="32"/>
          <w:szCs w:val="32"/>
        </w:rPr>
        <w:t>栽培袋应直立</w:t>
      </w:r>
      <w:proofErr w:type="gramEnd"/>
      <w:r>
        <w:rPr>
          <w:rFonts w:ascii="方正仿宋简体" w:eastAsia="方正仿宋简体" w:hint="eastAsia"/>
          <w:color w:val="5B5B5B"/>
          <w:sz w:val="32"/>
          <w:szCs w:val="32"/>
        </w:rPr>
        <w:t>整齐摆放，</w:t>
      </w:r>
      <w:proofErr w:type="gramStart"/>
      <w:r>
        <w:rPr>
          <w:rFonts w:ascii="方正仿宋简体" w:eastAsia="方正仿宋简体" w:hint="eastAsia"/>
          <w:color w:val="5B5B5B"/>
          <w:sz w:val="32"/>
          <w:szCs w:val="32"/>
        </w:rPr>
        <w:t>袋间留有</w:t>
      </w:r>
      <w:proofErr w:type="gramEnd"/>
      <w:r>
        <w:rPr>
          <w:rFonts w:ascii="方正仿宋简体" w:eastAsia="方正仿宋简体" w:hint="eastAsia"/>
          <w:color w:val="5B5B5B"/>
          <w:sz w:val="32"/>
          <w:szCs w:val="32"/>
        </w:rPr>
        <w:t>适当距离，也可以将袋底相对口朝外卧放。</w:t>
      </w:r>
    </w:p>
    <w:p w14:paraId="44877385"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（2）控制好温度与湿度：</w:t>
      </w:r>
      <w:r>
        <w:rPr>
          <w:rFonts w:ascii="方正仿宋简体" w:eastAsia="方正仿宋简体" w:hint="eastAsia"/>
          <w:color w:val="5B5B5B"/>
          <w:sz w:val="32"/>
          <w:szCs w:val="32"/>
        </w:rPr>
        <w:t>培养前期即接种后15天内培养室的温度保持在24℃至26℃左右，培养后期，室内应适当喷水，使空气相对湿度保持在65%左右，喷水时不要将水直接喷到袋上，以防杂菌污染。</w:t>
      </w:r>
    </w:p>
    <w:p w14:paraId="1B67978D"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（3）控制光的强度：</w:t>
      </w:r>
      <w:r>
        <w:rPr>
          <w:rFonts w:ascii="方正仿宋简体" w:eastAsia="方正仿宋简体" w:hint="eastAsia"/>
          <w:color w:val="5B5B5B"/>
          <w:sz w:val="32"/>
          <w:szCs w:val="32"/>
        </w:rPr>
        <w:t>黑木耳在菌丝培养阶段要求不形成子实体，以防营养消耗，因此，培养室的窗户要遮光，使室内光线接近黑暗，有利于菌丝生长。</w:t>
      </w:r>
    </w:p>
    <w:p w14:paraId="702DB4B7" w14:textId="77777777" w:rsidR="00E82FD5" w:rsidRDefault="00E82FD5" w:rsidP="00E82FD5">
      <w:pPr>
        <w:spacing w:after="300" w:line="360" w:lineRule="atLeast"/>
        <w:ind w:firstLine="624"/>
        <w:rPr>
          <w:rFonts w:hint="eastAsia"/>
          <w:color w:val="5B5B5B"/>
          <w:szCs w:val="21"/>
        </w:rPr>
      </w:pPr>
      <w:r>
        <w:rPr>
          <w:rFonts w:hint="eastAsia"/>
          <w:color w:val="5B5B5B"/>
          <w:szCs w:val="21"/>
        </w:rPr>
        <w:t> </w:t>
      </w:r>
      <w:r>
        <w:rPr>
          <w:rFonts w:ascii="方正仿宋简体" w:eastAsia="方正仿宋简体" w:hint="eastAsia"/>
          <w:b/>
          <w:bCs/>
          <w:color w:val="5B5B5B"/>
          <w:sz w:val="32"/>
          <w:szCs w:val="32"/>
        </w:rPr>
        <w:t>（4）室内空气要新鲜：</w:t>
      </w:r>
      <w:r>
        <w:rPr>
          <w:rFonts w:ascii="方正仿宋简体" w:eastAsia="方正仿宋简体" w:hint="eastAsia"/>
          <w:color w:val="5B5B5B"/>
          <w:sz w:val="32"/>
          <w:szCs w:val="32"/>
        </w:rPr>
        <w:t>保证有足够的氧气来维持黑木耳菌丝正常的代谢。培养菌丝期间，培养</w:t>
      </w:r>
      <w:proofErr w:type="gramStart"/>
      <w:r>
        <w:rPr>
          <w:rFonts w:ascii="方正仿宋简体" w:eastAsia="方正仿宋简体" w:hint="eastAsia"/>
          <w:color w:val="5B5B5B"/>
          <w:sz w:val="32"/>
          <w:szCs w:val="32"/>
        </w:rPr>
        <w:t>室每天</w:t>
      </w:r>
      <w:proofErr w:type="gramEnd"/>
      <w:r>
        <w:rPr>
          <w:rFonts w:ascii="方正仿宋简体" w:eastAsia="方正仿宋简体" w:hint="eastAsia"/>
          <w:color w:val="5B5B5B"/>
          <w:sz w:val="32"/>
          <w:szCs w:val="32"/>
        </w:rPr>
        <w:t>要通风20分钟至30分钟，后期要增加通风时间和次数，培养室的二氧化碳不要超过1‰。</w:t>
      </w:r>
    </w:p>
    <w:p w14:paraId="247ACF09"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（5）及时检查和处理污染栽培袋：</w:t>
      </w:r>
      <w:r>
        <w:rPr>
          <w:rFonts w:ascii="方正仿宋简体" w:eastAsia="方正仿宋简体" w:hint="eastAsia"/>
          <w:color w:val="5B5B5B"/>
          <w:sz w:val="32"/>
          <w:szCs w:val="32"/>
        </w:rPr>
        <w:t>栽培袋在培养过程中易发生各种杂菌的感染，养菌20天内要查看污染情况，以后每2天至3天就要检查一次，发现污染严重的</w:t>
      </w:r>
      <w:proofErr w:type="gramStart"/>
      <w:r>
        <w:rPr>
          <w:rFonts w:ascii="方正仿宋简体" w:eastAsia="方正仿宋简体" w:hint="eastAsia"/>
          <w:color w:val="5B5B5B"/>
          <w:sz w:val="32"/>
          <w:szCs w:val="32"/>
        </w:rPr>
        <w:t>栽培袋要及时</w:t>
      </w:r>
      <w:proofErr w:type="gramEnd"/>
      <w:r>
        <w:rPr>
          <w:rFonts w:ascii="方正仿宋简体" w:eastAsia="方正仿宋简体" w:hint="eastAsia"/>
          <w:color w:val="5B5B5B"/>
          <w:sz w:val="32"/>
          <w:szCs w:val="32"/>
        </w:rPr>
        <w:t>拿出并在远离培养室地点深埋或烧毁。</w:t>
      </w:r>
    </w:p>
    <w:p w14:paraId="16655E2B" w14:textId="77777777" w:rsidR="00E82FD5" w:rsidRDefault="00E82FD5" w:rsidP="00E82FD5">
      <w:pPr>
        <w:spacing w:after="300" w:line="360" w:lineRule="atLeast"/>
        <w:ind w:firstLine="480"/>
        <w:rPr>
          <w:rFonts w:hint="eastAsia"/>
          <w:color w:val="5B5B5B"/>
          <w:szCs w:val="21"/>
        </w:rPr>
      </w:pPr>
      <w:r>
        <w:rPr>
          <w:rFonts w:ascii="方正楷体简体" w:eastAsia="方正楷体简体" w:hint="eastAsia"/>
          <w:b/>
          <w:bCs/>
          <w:color w:val="5B5B5B"/>
          <w:sz w:val="32"/>
          <w:szCs w:val="32"/>
        </w:rPr>
        <w:t>6．开口催耳：</w:t>
      </w:r>
      <w:r>
        <w:rPr>
          <w:rFonts w:ascii="方正仿宋简体" w:eastAsia="方正仿宋简体" w:hint="eastAsia"/>
          <w:color w:val="5B5B5B"/>
          <w:sz w:val="32"/>
          <w:szCs w:val="32"/>
        </w:rPr>
        <w:t>栽培袋开口采用钉眼打口机开口，每袋开口140孔至160孔。</w:t>
      </w:r>
    </w:p>
    <w:p w14:paraId="49DA5F8D" w14:textId="77777777" w:rsidR="00E82FD5" w:rsidRDefault="00E82FD5" w:rsidP="00E82FD5">
      <w:pPr>
        <w:spacing w:after="300" w:line="360" w:lineRule="atLeast"/>
        <w:ind w:firstLine="480"/>
        <w:rPr>
          <w:rFonts w:hint="eastAsia"/>
          <w:color w:val="5B5B5B"/>
          <w:szCs w:val="21"/>
        </w:rPr>
      </w:pPr>
      <w:r>
        <w:rPr>
          <w:rFonts w:ascii="方正楷体简体" w:eastAsia="方正楷体简体" w:hint="eastAsia"/>
          <w:b/>
          <w:bCs/>
          <w:color w:val="5B5B5B"/>
          <w:sz w:val="32"/>
          <w:szCs w:val="32"/>
        </w:rPr>
        <w:t>7．出耳管理：</w:t>
      </w:r>
      <w:proofErr w:type="gramStart"/>
      <w:r>
        <w:rPr>
          <w:rFonts w:ascii="方正仿宋简体" w:eastAsia="方正仿宋简体" w:hint="eastAsia"/>
          <w:color w:val="5B5B5B"/>
          <w:sz w:val="32"/>
          <w:szCs w:val="32"/>
        </w:rPr>
        <w:t>栽培袋经培养</w:t>
      </w:r>
      <w:proofErr w:type="gramEnd"/>
      <w:r>
        <w:rPr>
          <w:rFonts w:ascii="方正仿宋简体" w:eastAsia="方正仿宋简体" w:hint="eastAsia"/>
          <w:color w:val="5B5B5B"/>
          <w:sz w:val="32"/>
          <w:szCs w:val="32"/>
        </w:rPr>
        <w:t>40天至50天，菌丝长满培养</w:t>
      </w:r>
      <w:proofErr w:type="gramStart"/>
      <w:r>
        <w:rPr>
          <w:rFonts w:ascii="方正仿宋简体" w:eastAsia="方正仿宋简体" w:hint="eastAsia"/>
          <w:color w:val="5B5B5B"/>
          <w:sz w:val="32"/>
          <w:szCs w:val="32"/>
        </w:rPr>
        <w:t>料成为菌</w:t>
      </w:r>
      <w:proofErr w:type="gramEnd"/>
      <w:r>
        <w:rPr>
          <w:rFonts w:ascii="方正仿宋简体" w:eastAsia="方正仿宋简体" w:hint="eastAsia"/>
          <w:color w:val="5B5B5B"/>
          <w:sz w:val="32"/>
          <w:szCs w:val="32"/>
        </w:rPr>
        <w:t>袋。</w:t>
      </w:r>
    </w:p>
    <w:p w14:paraId="59908C72" w14:textId="77777777" w:rsidR="00E82FD5" w:rsidRDefault="00E82FD5" w:rsidP="00E82FD5">
      <w:pPr>
        <w:spacing w:after="300" w:line="360" w:lineRule="atLeast"/>
        <w:ind w:firstLine="480"/>
        <w:rPr>
          <w:rFonts w:hint="eastAsia"/>
          <w:color w:val="5B5B5B"/>
          <w:szCs w:val="21"/>
        </w:rPr>
      </w:pPr>
      <w:r>
        <w:rPr>
          <w:rFonts w:ascii="方正仿宋简体" w:eastAsia="方正仿宋简体" w:hint="eastAsia"/>
          <w:b/>
          <w:bCs/>
          <w:color w:val="5B5B5B"/>
          <w:sz w:val="32"/>
          <w:szCs w:val="32"/>
        </w:rPr>
        <w:t>（1）选好出耳场地：</w:t>
      </w:r>
      <w:r>
        <w:rPr>
          <w:rFonts w:ascii="方正仿宋简体" w:eastAsia="方正仿宋简体" w:hint="eastAsia"/>
          <w:color w:val="5B5B5B"/>
          <w:sz w:val="32"/>
          <w:szCs w:val="32"/>
        </w:rPr>
        <w:t>要求周围环境清洁、水源光线充足、通风良好的平地。</w:t>
      </w:r>
    </w:p>
    <w:p w14:paraId="1968E4A8" w14:textId="77777777" w:rsidR="00E82FD5" w:rsidRDefault="00E82FD5" w:rsidP="00E82FD5">
      <w:pPr>
        <w:spacing w:after="300" w:line="360" w:lineRule="atLeast"/>
        <w:ind w:firstLine="480"/>
        <w:rPr>
          <w:rFonts w:hint="eastAsia"/>
          <w:color w:val="5B5B5B"/>
          <w:szCs w:val="21"/>
        </w:rPr>
      </w:pPr>
      <w:r>
        <w:rPr>
          <w:rFonts w:ascii="方正仿宋简体" w:eastAsia="方正仿宋简体" w:hint="eastAsia"/>
          <w:b/>
          <w:bCs/>
          <w:color w:val="5B5B5B"/>
          <w:sz w:val="32"/>
          <w:szCs w:val="32"/>
        </w:rPr>
        <w:t>（2）制床：</w:t>
      </w:r>
      <w:r>
        <w:rPr>
          <w:rFonts w:ascii="方正仿宋简体" w:eastAsia="方正仿宋简体" w:hint="eastAsia"/>
          <w:color w:val="5B5B5B"/>
          <w:sz w:val="32"/>
          <w:szCs w:val="32"/>
        </w:rPr>
        <w:t>床高10 cm至15cm，宽150 cm至200 cm，</w:t>
      </w:r>
      <w:proofErr w:type="gramStart"/>
      <w:r>
        <w:rPr>
          <w:rFonts w:ascii="方正仿宋简体" w:eastAsia="方正仿宋简体" w:hint="eastAsia"/>
          <w:color w:val="5B5B5B"/>
          <w:sz w:val="32"/>
          <w:szCs w:val="32"/>
        </w:rPr>
        <w:t>两床间留有工作道</w:t>
      </w:r>
      <w:proofErr w:type="gramEnd"/>
      <w:r>
        <w:rPr>
          <w:rFonts w:ascii="方正仿宋简体" w:eastAsia="方正仿宋简体" w:hint="eastAsia"/>
          <w:color w:val="5B5B5B"/>
          <w:sz w:val="32"/>
          <w:szCs w:val="32"/>
        </w:rPr>
        <w:t>50 cm。</w:t>
      </w:r>
    </w:p>
    <w:p w14:paraId="6818C271"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（3）分床：</w:t>
      </w:r>
      <w:r>
        <w:rPr>
          <w:rFonts w:ascii="方正仿宋简体" w:eastAsia="方正仿宋简体" w:hint="eastAsia"/>
          <w:color w:val="5B5B5B"/>
          <w:sz w:val="32"/>
          <w:szCs w:val="32"/>
        </w:rPr>
        <w:t>栽培袋开口后5天左右，开口处长出白色菌丝后，进行分床摆放，密度每平方米20袋。</w:t>
      </w:r>
    </w:p>
    <w:p w14:paraId="18E858D9"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（4）保持湿度：</w:t>
      </w:r>
      <w:r>
        <w:rPr>
          <w:rFonts w:ascii="方正仿宋简体" w:eastAsia="方正仿宋简体" w:hint="eastAsia"/>
          <w:color w:val="5B5B5B"/>
          <w:sz w:val="32"/>
          <w:szCs w:val="32"/>
        </w:rPr>
        <w:t>出</w:t>
      </w:r>
      <w:proofErr w:type="gramStart"/>
      <w:r>
        <w:rPr>
          <w:rFonts w:ascii="方正仿宋简体" w:eastAsia="方正仿宋简体" w:hint="eastAsia"/>
          <w:color w:val="5B5B5B"/>
          <w:sz w:val="32"/>
          <w:szCs w:val="32"/>
        </w:rPr>
        <w:t>耳期间</w:t>
      </w:r>
      <w:proofErr w:type="gramEnd"/>
      <w:r>
        <w:rPr>
          <w:rFonts w:ascii="方正仿宋简体" w:eastAsia="方正仿宋简体" w:hint="eastAsia"/>
          <w:color w:val="5B5B5B"/>
          <w:sz w:val="32"/>
          <w:szCs w:val="32"/>
        </w:rPr>
        <w:t>应以增强保湿为主，浇水以每天早晚为宜，干</w:t>
      </w:r>
      <w:proofErr w:type="gramStart"/>
      <w:r>
        <w:rPr>
          <w:rFonts w:ascii="方正仿宋简体" w:eastAsia="方正仿宋简体" w:hint="eastAsia"/>
          <w:color w:val="5B5B5B"/>
          <w:sz w:val="32"/>
          <w:szCs w:val="32"/>
        </w:rPr>
        <w:t>干湿</w:t>
      </w:r>
      <w:proofErr w:type="gramEnd"/>
      <w:r>
        <w:rPr>
          <w:rFonts w:ascii="方正仿宋简体" w:eastAsia="方正仿宋简体" w:hint="eastAsia"/>
          <w:color w:val="5B5B5B"/>
          <w:sz w:val="32"/>
          <w:szCs w:val="32"/>
        </w:rPr>
        <w:t>湿，干湿交替，空气相对湿度不低于80%。</w:t>
      </w:r>
    </w:p>
    <w:p w14:paraId="24A5309C"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8．环境、安全要求：</w:t>
      </w:r>
      <w:r>
        <w:rPr>
          <w:rFonts w:ascii="方正仿宋简体" w:eastAsia="方正仿宋简体" w:hint="eastAsia"/>
          <w:color w:val="5B5B5B"/>
          <w:sz w:val="32"/>
          <w:szCs w:val="32"/>
        </w:rPr>
        <w:t>农药、化肥等的使用，必须符合国家的相关规定，不得污染环境。</w:t>
      </w:r>
    </w:p>
    <w:p w14:paraId="704697DA"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四、采摘和加工</w:t>
      </w:r>
    </w:p>
    <w:p w14:paraId="5F3C7576"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1．采摘：</w:t>
      </w:r>
      <w:r>
        <w:rPr>
          <w:rFonts w:ascii="方正仿宋简体" w:eastAsia="方正仿宋简体" w:hint="eastAsia"/>
          <w:color w:val="5B5B5B"/>
          <w:sz w:val="32"/>
          <w:szCs w:val="32"/>
        </w:rPr>
        <w:t>耳片肥厚舒展，腹面未见弹射出白色</w:t>
      </w:r>
      <w:proofErr w:type="gramStart"/>
      <w:r>
        <w:rPr>
          <w:rFonts w:ascii="方正仿宋简体" w:eastAsia="方正仿宋简体" w:hint="eastAsia"/>
          <w:color w:val="5B5B5B"/>
          <w:sz w:val="32"/>
          <w:szCs w:val="32"/>
        </w:rPr>
        <w:t>孢子粉前开始</w:t>
      </w:r>
      <w:proofErr w:type="gramEnd"/>
      <w:r>
        <w:rPr>
          <w:rFonts w:ascii="方正仿宋简体" w:eastAsia="方正仿宋简体" w:hint="eastAsia"/>
          <w:color w:val="5B5B5B"/>
          <w:sz w:val="32"/>
          <w:szCs w:val="32"/>
        </w:rPr>
        <w:t>采收。</w:t>
      </w:r>
    </w:p>
    <w:p w14:paraId="2D732608"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2．晾晒：</w:t>
      </w:r>
      <w:r>
        <w:rPr>
          <w:rFonts w:ascii="方正仿宋简体" w:eastAsia="方正仿宋简体" w:hint="eastAsia"/>
          <w:color w:val="5B5B5B"/>
          <w:sz w:val="32"/>
          <w:szCs w:val="32"/>
        </w:rPr>
        <w:t>选择通风向阳的地方，将采摘下</w:t>
      </w:r>
      <w:proofErr w:type="gramStart"/>
      <w:r>
        <w:rPr>
          <w:rFonts w:ascii="方正仿宋简体" w:eastAsia="方正仿宋简体" w:hint="eastAsia"/>
          <w:color w:val="5B5B5B"/>
          <w:sz w:val="32"/>
          <w:szCs w:val="32"/>
        </w:rPr>
        <w:t>的鲜耳晾晒</w:t>
      </w:r>
      <w:proofErr w:type="gramEnd"/>
      <w:r>
        <w:rPr>
          <w:rFonts w:ascii="方正仿宋简体" w:eastAsia="方正仿宋简体" w:hint="eastAsia"/>
          <w:color w:val="5B5B5B"/>
          <w:sz w:val="32"/>
          <w:szCs w:val="32"/>
        </w:rPr>
        <w:t>1天至2天，含水量≤14%。</w:t>
      </w:r>
    </w:p>
    <w:p w14:paraId="3586C58B"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五、质量特色</w:t>
      </w:r>
    </w:p>
    <w:p w14:paraId="0E5527A9"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耳片胶质厚，富弹性、半透明，耳片背面略呈灰黑色，水发性好，朵大适度、均匀，耳瓣舒展少卷曲。</w:t>
      </w:r>
    </w:p>
    <w:p w14:paraId="73DF40C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蛋白质≥7%，总糖≥22%，粗纤维≥3%，灰分≤5%，脂肪≥0.4%。</w:t>
      </w:r>
    </w:p>
    <w:p w14:paraId="56C50FF2"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6101A847" w14:textId="77777777" w:rsidR="00E82FD5" w:rsidRDefault="00E82FD5" w:rsidP="00E82FD5">
      <w:pPr>
        <w:rPr>
          <w:rFonts w:ascii="微软雅黑" w:eastAsia="微软雅黑" w:hAnsi="微软雅黑" w:hint="eastAsia"/>
          <w:color w:val="333333"/>
          <w:sz w:val="18"/>
          <w:szCs w:val="18"/>
        </w:rPr>
      </w:pPr>
      <w:r>
        <w:rPr>
          <w:rFonts w:hint="eastAsia"/>
          <w:b/>
          <w:bCs/>
          <w:color w:val="000000"/>
          <w:sz w:val="32"/>
          <w:szCs w:val="32"/>
        </w:rPr>
        <w:br/>
      </w:r>
    </w:p>
    <w:p w14:paraId="17A1A52E"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附件7</w:t>
      </w:r>
    </w:p>
    <w:p w14:paraId="2F4A9314" w14:textId="77777777" w:rsidR="00E82FD5" w:rsidRDefault="00E82FD5" w:rsidP="00E82FD5">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邳州板栗质量技术要求</w:t>
      </w:r>
    </w:p>
    <w:p w14:paraId="5AF93709"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25C14D21"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陈果1号，炮车2号，九家种，</w:t>
      </w:r>
      <w:proofErr w:type="gramStart"/>
      <w:r>
        <w:rPr>
          <w:rFonts w:ascii="方正仿宋简体" w:eastAsia="方正仿宋简体" w:hint="eastAsia"/>
          <w:color w:val="5B5B5B"/>
          <w:sz w:val="32"/>
          <w:szCs w:val="32"/>
        </w:rPr>
        <w:t>处署</w:t>
      </w:r>
      <w:proofErr w:type="gramEnd"/>
      <w:r>
        <w:rPr>
          <w:rFonts w:ascii="方正仿宋简体" w:eastAsia="方正仿宋简体" w:hint="eastAsia"/>
          <w:color w:val="5B5B5B"/>
          <w:sz w:val="32"/>
          <w:szCs w:val="32"/>
        </w:rPr>
        <w:t>红。</w:t>
      </w:r>
    </w:p>
    <w:p w14:paraId="03B8C44F"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624FAB97"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土壤类型为棕潮土，质地疏松，透气性好，土壤有机质含量≥1.2%，土壤pH值5至7。</w:t>
      </w:r>
    </w:p>
    <w:p w14:paraId="2576B618"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三、栽培</w:t>
      </w:r>
    </w:p>
    <w:p w14:paraId="56348252"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1．种苗繁育：</w:t>
      </w:r>
      <w:r>
        <w:rPr>
          <w:rFonts w:ascii="方正仿宋简体" w:eastAsia="方正仿宋简体" w:hint="eastAsia"/>
          <w:color w:val="5B5B5B"/>
          <w:sz w:val="32"/>
          <w:szCs w:val="32"/>
        </w:rPr>
        <w:t>从良种园</w:t>
      </w:r>
      <w:proofErr w:type="gramStart"/>
      <w:r>
        <w:rPr>
          <w:rFonts w:ascii="方正仿宋简体" w:eastAsia="方正仿宋简体" w:hint="eastAsia"/>
          <w:color w:val="5B5B5B"/>
          <w:sz w:val="32"/>
          <w:szCs w:val="32"/>
        </w:rPr>
        <w:t>的优株母树</w:t>
      </w:r>
      <w:proofErr w:type="gramEnd"/>
      <w:r>
        <w:rPr>
          <w:rFonts w:ascii="方正仿宋简体" w:eastAsia="方正仿宋简体" w:hint="eastAsia"/>
          <w:color w:val="5B5B5B"/>
          <w:sz w:val="32"/>
          <w:szCs w:val="32"/>
        </w:rPr>
        <w:t>上采集接穗，以板栗实生苗为砧木，嫁接繁殖。</w:t>
      </w:r>
      <w:proofErr w:type="gramStart"/>
      <w:r>
        <w:rPr>
          <w:rFonts w:ascii="方正仿宋简体" w:eastAsia="方正仿宋简体" w:hint="eastAsia"/>
          <w:color w:val="5B5B5B"/>
          <w:sz w:val="32"/>
          <w:szCs w:val="32"/>
        </w:rPr>
        <w:t>新建园必须</w:t>
      </w:r>
      <w:proofErr w:type="gramEnd"/>
      <w:r>
        <w:rPr>
          <w:rFonts w:ascii="方正仿宋简体" w:eastAsia="方正仿宋简体" w:hint="eastAsia"/>
          <w:color w:val="5B5B5B"/>
          <w:sz w:val="32"/>
          <w:szCs w:val="32"/>
        </w:rPr>
        <w:t>采用嫁接苗。</w:t>
      </w:r>
    </w:p>
    <w:p w14:paraId="37786832"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2．定植：</w:t>
      </w:r>
      <w:r>
        <w:rPr>
          <w:rFonts w:ascii="方正仿宋简体" w:eastAsia="方正仿宋简体" w:hint="eastAsia"/>
          <w:color w:val="5B5B5B"/>
          <w:sz w:val="32"/>
          <w:szCs w:val="32"/>
        </w:rPr>
        <w:t>时间为3月上中旬，栽植密度≤825株/公顷。</w:t>
      </w:r>
    </w:p>
    <w:p w14:paraId="214208ED"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3．施肥</w:t>
      </w:r>
      <w:r>
        <w:rPr>
          <w:rFonts w:ascii="仿宋_GB2312" w:eastAsia="仿宋_GB2312" w:hint="eastAsia"/>
          <w:color w:val="5B5B5B"/>
          <w:sz w:val="32"/>
          <w:szCs w:val="32"/>
        </w:rPr>
        <w:t>：</w:t>
      </w:r>
      <w:r>
        <w:rPr>
          <w:rFonts w:ascii="方正仿宋简体" w:eastAsia="方正仿宋简体" w:hint="eastAsia"/>
          <w:color w:val="5B5B5B"/>
          <w:sz w:val="32"/>
          <w:szCs w:val="32"/>
        </w:rPr>
        <w:t>成龄树每株每年施用有机肥≥60kg。</w:t>
      </w:r>
    </w:p>
    <w:p w14:paraId="7D5D3FDD" w14:textId="77777777" w:rsidR="00E82FD5" w:rsidRDefault="00E82FD5" w:rsidP="00E82FD5">
      <w:pPr>
        <w:spacing w:after="300" w:line="360" w:lineRule="atLeast"/>
        <w:ind w:firstLine="630"/>
        <w:rPr>
          <w:rFonts w:hint="eastAsia"/>
          <w:color w:val="5B5B5B"/>
          <w:szCs w:val="21"/>
        </w:rPr>
      </w:pPr>
      <w:r>
        <w:rPr>
          <w:rFonts w:ascii="方正楷体简体" w:eastAsia="方正楷体简体" w:hint="eastAsia"/>
          <w:b/>
          <w:bCs/>
          <w:color w:val="5B5B5B"/>
          <w:sz w:val="32"/>
          <w:szCs w:val="32"/>
        </w:rPr>
        <w:t>4．环境、安全要求：</w:t>
      </w:r>
      <w:r>
        <w:rPr>
          <w:rFonts w:ascii="方正仿宋简体" w:eastAsia="方正仿宋简体" w:hint="eastAsia"/>
          <w:color w:val="5B5B5B"/>
          <w:sz w:val="32"/>
          <w:szCs w:val="32"/>
        </w:rPr>
        <w:t>农药、化肥等的使用必须符合国家相关规定，不得污染环境。</w:t>
      </w:r>
    </w:p>
    <w:p w14:paraId="7D680455"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四、采收</w:t>
      </w:r>
    </w:p>
    <w:tbl>
      <w:tblPr>
        <w:tblW w:w="5000" w:type="pct"/>
        <w:jc w:val="center"/>
        <w:tblCellMar>
          <w:left w:w="0" w:type="dxa"/>
          <w:right w:w="0" w:type="dxa"/>
        </w:tblCellMar>
        <w:tblLook w:val="04A0" w:firstRow="1" w:lastRow="0" w:firstColumn="1" w:lastColumn="0" w:noHBand="0" w:noVBand="1"/>
      </w:tblPr>
      <w:tblGrid>
        <w:gridCol w:w="2011"/>
        <w:gridCol w:w="2681"/>
        <w:gridCol w:w="3604"/>
      </w:tblGrid>
      <w:tr w:rsidR="00E82FD5" w14:paraId="6E6982DD" w14:textId="77777777" w:rsidTr="00E82FD5">
        <w:trPr>
          <w:jc w:val="center"/>
        </w:trPr>
        <w:tc>
          <w:tcPr>
            <w:tcW w:w="12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7B253F"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品种</w:t>
            </w:r>
          </w:p>
        </w:tc>
        <w:tc>
          <w:tcPr>
            <w:tcW w:w="1600" w:type="pct"/>
            <w:shd w:val="clear" w:color="auto" w:fill="auto"/>
            <w:vAlign w:val="center"/>
            <w:hideMark/>
          </w:tcPr>
          <w:p w14:paraId="015098D0"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采收时间</w:t>
            </w:r>
          </w:p>
        </w:tc>
        <w:tc>
          <w:tcPr>
            <w:tcW w:w="2150" w:type="pct"/>
            <w:shd w:val="clear" w:color="auto" w:fill="auto"/>
            <w:vAlign w:val="center"/>
            <w:hideMark/>
          </w:tcPr>
          <w:p w14:paraId="0C031C83"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采收指标</w:t>
            </w:r>
          </w:p>
        </w:tc>
      </w:tr>
      <w:tr w:rsidR="00E82FD5" w14:paraId="0A7E0182" w14:textId="77777777" w:rsidTr="00E82FD5">
        <w:trPr>
          <w:jc w:val="center"/>
        </w:trPr>
        <w:tc>
          <w:tcPr>
            <w:tcW w:w="1200" w:type="pct"/>
            <w:shd w:val="clear" w:color="auto" w:fill="auto"/>
            <w:vAlign w:val="center"/>
            <w:hideMark/>
          </w:tcPr>
          <w:p w14:paraId="60CE433E"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陈果1号</w:t>
            </w:r>
          </w:p>
        </w:tc>
        <w:tc>
          <w:tcPr>
            <w:tcW w:w="1600" w:type="pct"/>
            <w:shd w:val="clear" w:color="auto" w:fill="auto"/>
            <w:vAlign w:val="center"/>
            <w:hideMark/>
          </w:tcPr>
          <w:p w14:paraId="63F699C8"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9月中旬</w:t>
            </w:r>
          </w:p>
        </w:tc>
        <w:tc>
          <w:tcPr>
            <w:tcW w:w="2150" w:type="pct"/>
            <w:shd w:val="clear" w:color="auto" w:fill="auto"/>
            <w:vAlign w:val="center"/>
            <w:hideMark/>
          </w:tcPr>
          <w:p w14:paraId="06767BF4" w14:textId="77777777" w:rsidR="00E82FD5" w:rsidRDefault="00E82FD5">
            <w:pPr>
              <w:spacing w:after="300" w:line="360" w:lineRule="atLeast"/>
              <w:ind w:firstLine="480"/>
              <w:jc w:val="center"/>
              <w:rPr>
                <w:rFonts w:hint="eastAsia"/>
                <w:color w:val="5B5B5B"/>
                <w:szCs w:val="21"/>
              </w:rPr>
            </w:pPr>
            <w:proofErr w:type="gramStart"/>
            <w:r>
              <w:rPr>
                <w:rFonts w:ascii="方正仿宋简体" w:eastAsia="方正仿宋简体" w:hint="eastAsia"/>
                <w:color w:val="5B5B5B"/>
              </w:rPr>
              <w:t>蓬顶开裂</w:t>
            </w:r>
            <w:proofErr w:type="gramEnd"/>
            <w:r>
              <w:rPr>
                <w:rFonts w:ascii="方正仿宋简体" w:eastAsia="方正仿宋简体" w:hint="eastAsia"/>
                <w:color w:val="5B5B5B"/>
              </w:rPr>
              <w:t>达60%以上</w:t>
            </w:r>
          </w:p>
        </w:tc>
      </w:tr>
      <w:tr w:rsidR="00E82FD5" w14:paraId="195A630A" w14:textId="77777777" w:rsidTr="00E82FD5">
        <w:trPr>
          <w:jc w:val="center"/>
        </w:trPr>
        <w:tc>
          <w:tcPr>
            <w:tcW w:w="1200" w:type="pct"/>
            <w:shd w:val="clear" w:color="auto" w:fill="auto"/>
            <w:vAlign w:val="center"/>
            <w:hideMark/>
          </w:tcPr>
          <w:p w14:paraId="1F0C7EBE"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炮车2号</w:t>
            </w:r>
          </w:p>
        </w:tc>
        <w:tc>
          <w:tcPr>
            <w:tcW w:w="1600" w:type="pct"/>
            <w:shd w:val="clear" w:color="auto" w:fill="auto"/>
            <w:vAlign w:val="center"/>
            <w:hideMark/>
          </w:tcPr>
          <w:p w14:paraId="3D670070"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9月上旬</w:t>
            </w:r>
          </w:p>
        </w:tc>
        <w:tc>
          <w:tcPr>
            <w:tcW w:w="2150" w:type="pct"/>
            <w:shd w:val="clear" w:color="auto" w:fill="auto"/>
            <w:vAlign w:val="center"/>
            <w:hideMark/>
          </w:tcPr>
          <w:p w14:paraId="3388921E" w14:textId="77777777" w:rsidR="00E82FD5" w:rsidRDefault="00E82FD5">
            <w:pPr>
              <w:spacing w:after="300" w:line="360" w:lineRule="atLeast"/>
              <w:ind w:firstLine="480"/>
              <w:jc w:val="center"/>
              <w:rPr>
                <w:rFonts w:hint="eastAsia"/>
                <w:color w:val="5B5B5B"/>
                <w:szCs w:val="21"/>
              </w:rPr>
            </w:pPr>
            <w:proofErr w:type="gramStart"/>
            <w:r>
              <w:rPr>
                <w:rFonts w:ascii="方正仿宋简体" w:eastAsia="方正仿宋简体" w:hint="eastAsia"/>
                <w:color w:val="5B5B5B"/>
              </w:rPr>
              <w:t>蓬顶开裂</w:t>
            </w:r>
            <w:proofErr w:type="gramEnd"/>
            <w:r>
              <w:rPr>
                <w:rFonts w:ascii="方正仿宋简体" w:eastAsia="方正仿宋简体" w:hint="eastAsia"/>
                <w:color w:val="5B5B5B"/>
              </w:rPr>
              <w:t>达60%以上</w:t>
            </w:r>
          </w:p>
        </w:tc>
      </w:tr>
      <w:tr w:rsidR="00E82FD5" w14:paraId="397C537A" w14:textId="77777777" w:rsidTr="00E82FD5">
        <w:trPr>
          <w:jc w:val="center"/>
        </w:trPr>
        <w:tc>
          <w:tcPr>
            <w:tcW w:w="1200" w:type="pct"/>
            <w:shd w:val="clear" w:color="auto" w:fill="auto"/>
            <w:vAlign w:val="center"/>
            <w:hideMark/>
          </w:tcPr>
          <w:p w14:paraId="3B963DD1"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九家种</w:t>
            </w:r>
          </w:p>
        </w:tc>
        <w:tc>
          <w:tcPr>
            <w:tcW w:w="1600" w:type="pct"/>
            <w:shd w:val="clear" w:color="auto" w:fill="auto"/>
            <w:vAlign w:val="center"/>
            <w:hideMark/>
          </w:tcPr>
          <w:p w14:paraId="0DCE43D6"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9月中旬</w:t>
            </w:r>
          </w:p>
        </w:tc>
        <w:tc>
          <w:tcPr>
            <w:tcW w:w="2150" w:type="pct"/>
            <w:shd w:val="clear" w:color="auto" w:fill="auto"/>
            <w:vAlign w:val="center"/>
            <w:hideMark/>
          </w:tcPr>
          <w:p w14:paraId="3D0D121A" w14:textId="77777777" w:rsidR="00E82FD5" w:rsidRDefault="00E82FD5">
            <w:pPr>
              <w:spacing w:after="300" w:line="360" w:lineRule="atLeast"/>
              <w:ind w:firstLine="480"/>
              <w:jc w:val="center"/>
              <w:rPr>
                <w:rFonts w:hint="eastAsia"/>
                <w:color w:val="5B5B5B"/>
                <w:szCs w:val="21"/>
              </w:rPr>
            </w:pPr>
            <w:proofErr w:type="gramStart"/>
            <w:r>
              <w:rPr>
                <w:rFonts w:ascii="方正仿宋简体" w:eastAsia="方正仿宋简体" w:hint="eastAsia"/>
                <w:color w:val="5B5B5B"/>
              </w:rPr>
              <w:t>蓬顶开裂</w:t>
            </w:r>
            <w:proofErr w:type="gramEnd"/>
            <w:r>
              <w:rPr>
                <w:rFonts w:ascii="方正仿宋简体" w:eastAsia="方正仿宋简体" w:hint="eastAsia"/>
                <w:color w:val="5B5B5B"/>
              </w:rPr>
              <w:t>达60%以上</w:t>
            </w:r>
          </w:p>
        </w:tc>
      </w:tr>
      <w:tr w:rsidR="00E82FD5" w14:paraId="3B5DCC5A" w14:textId="77777777" w:rsidTr="00E82FD5">
        <w:trPr>
          <w:jc w:val="center"/>
        </w:trPr>
        <w:tc>
          <w:tcPr>
            <w:tcW w:w="1200" w:type="pct"/>
            <w:shd w:val="clear" w:color="auto" w:fill="auto"/>
            <w:vAlign w:val="center"/>
            <w:hideMark/>
          </w:tcPr>
          <w:p w14:paraId="719B359A" w14:textId="77777777" w:rsidR="00E82FD5" w:rsidRDefault="00E82FD5">
            <w:pPr>
              <w:spacing w:after="300" w:line="360" w:lineRule="atLeast"/>
              <w:ind w:firstLine="480"/>
              <w:jc w:val="center"/>
              <w:rPr>
                <w:rFonts w:hint="eastAsia"/>
                <w:color w:val="5B5B5B"/>
                <w:szCs w:val="21"/>
              </w:rPr>
            </w:pPr>
            <w:proofErr w:type="gramStart"/>
            <w:r>
              <w:rPr>
                <w:rFonts w:ascii="方正仿宋简体" w:eastAsia="方正仿宋简体" w:hint="eastAsia"/>
                <w:color w:val="5B5B5B"/>
              </w:rPr>
              <w:t>处署</w:t>
            </w:r>
            <w:proofErr w:type="gramEnd"/>
            <w:r>
              <w:rPr>
                <w:rFonts w:ascii="方正仿宋简体" w:eastAsia="方正仿宋简体" w:hint="eastAsia"/>
                <w:color w:val="5B5B5B"/>
              </w:rPr>
              <w:t>红</w:t>
            </w:r>
          </w:p>
        </w:tc>
        <w:tc>
          <w:tcPr>
            <w:tcW w:w="1600" w:type="pct"/>
            <w:shd w:val="clear" w:color="auto" w:fill="auto"/>
            <w:vAlign w:val="center"/>
            <w:hideMark/>
          </w:tcPr>
          <w:p w14:paraId="6A643D51"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9月上旬</w:t>
            </w:r>
          </w:p>
        </w:tc>
        <w:tc>
          <w:tcPr>
            <w:tcW w:w="2150" w:type="pct"/>
            <w:shd w:val="clear" w:color="auto" w:fill="auto"/>
            <w:vAlign w:val="center"/>
            <w:hideMark/>
          </w:tcPr>
          <w:p w14:paraId="22914DAE" w14:textId="77777777" w:rsidR="00E82FD5" w:rsidRDefault="00E82FD5">
            <w:pPr>
              <w:spacing w:after="300" w:line="360" w:lineRule="atLeast"/>
              <w:ind w:firstLine="480"/>
              <w:jc w:val="center"/>
              <w:rPr>
                <w:rFonts w:hint="eastAsia"/>
                <w:color w:val="5B5B5B"/>
                <w:szCs w:val="21"/>
              </w:rPr>
            </w:pPr>
            <w:proofErr w:type="gramStart"/>
            <w:r>
              <w:rPr>
                <w:rFonts w:ascii="方正仿宋简体" w:eastAsia="方正仿宋简体" w:hint="eastAsia"/>
                <w:color w:val="5B5B5B"/>
              </w:rPr>
              <w:t>蓬顶开裂</w:t>
            </w:r>
            <w:proofErr w:type="gramEnd"/>
            <w:r>
              <w:rPr>
                <w:rFonts w:ascii="方正仿宋简体" w:eastAsia="方正仿宋简体" w:hint="eastAsia"/>
                <w:color w:val="5B5B5B"/>
              </w:rPr>
              <w:t>达50%以上</w:t>
            </w:r>
          </w:p>
        </w:tc>
      </w:tr>
    </w:tbl>
    <w:p w14:paraId="18755EC2" w14:textId="77777777" w:rsidR="00E82FD5" w:rsidRDefault="00E82FD5" w:rsidP="00E82FD5">
      <w:pPr>
        <w:spacing w:after="300" w:line="360" w:lineRule="atLeast"/>
        <w:ind w:firstLine="640"/>
        <w:rPr>
          <w:rFonts w:ascii="宋体" w:eastAsia="宋体" w:hAnsi="宋体" w:hint="eastAsia"/>
          <w:color w:val="5B5B5B"/>
          <w:szCs w:val="21"/>
        </w:rPr>
      </w:pPr>
      <w:r>
        <w:rPr>
          <w:rFonts w:ascii="方正黑体简体" w:eastAsia="方正黑体简体" w:hint="eastAsia"/>
          <w:color w:val="5B5B5B"/>
          <w:sz w:val="32"/>
          <w:szCs w:val="32"/>
        </w:rPr>
        <w:t>五、质量特色</w:t>
      </w:r>
    </w:p>
    <w:p w14:paraId="69C0E595" w14:textId="77777777" w:rsidR="00E82FD5" w:rsidRDefault="00E82FD5" w:rsidP="00E82FD5">
      <w:pPr>
        <w:spacing w:after="300" w:line="360" w:lineRule="atLeast"/>
        <w:ind w:firstLine="63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果形整齐饱满，果皮紫褐色、富有光泽，熟食肉质细</w:t>
      </w:r>
      <w:proofErr w:type="gramStart"/>
      <w:r>
        <w:rPr>
          <w:rFonts w:ascii="方正仿宋简体" w:eastAsia="方正仿宋简体" w:hint="eastAsia"/>
          <w:color w:val="5B5B5B"/>
          <w:sz w:val="32"/>
          <w:szCs w:val="32"/>
        </w:rPr>
        <w:t>糯</w:t>
      </w:r>
      <w:proofErr w:type="gramEnd"/>
      <w:r>
        <w:rPr>
          <w:rFonts w:ascii="方正仿宋简体" w:eastAsia="方正仿宋简体" w:hint="eastAsia"/>
          <w:color w:val="5B5B5B"/>
          <w:sz w:val="32"/>
          <w:szCs w:val="32"/>
        </w:rPr>
        <w:t>、味香甜。</w:t>
      </w:r>
    </w:p>
    <w:p w14:paraId="28346C4F" w14:textId="77777777" w:rsidR="00E82FD5" w:rsidRDefault="00E82FD5" w:rsidP="00E82FD5">
      <w:pPr>
        <w:spacing w:after="300" w:line="360" w:lineRule="atLeast"/>
        <w:ind w:firstLine="630"/>
        <w:rPr>
          <w:rFonts w:hint="eastAsia"/>
          <w:color w:val="5B5B5B"/>
          <w:szCs w:val="21"/>
        </w:rPr>
      </w:pPr>
      <w:r>
        <w:rPr>
          <w:rFonts w:ascii="方正楷体简体" w:eastAsia="方正楷体简体" w:hint="eastAsia"/>
          <w:b/>
          <w:bCs/>
          <w:color w:val="5B5B5B"/>
          <w:sz w:val="32"/>
          <w:szCs w:val="32"/>
        </w:rPr>
        <w:t>2．理化指标：</w:t>
      </w:r>
    </w:p>
    <w:tbl>
      <w:tblPr>
        <w:tblW w:w="5000" w:type="pct"/>
        <w:tblCellMar>
          <w:left w:w="0" w:type="dxa"/>
          <w:right w:w="0" w:type="dxa"/>
        </w:tblCellMar>
        <w:tblLook w:val="04A0" w:firstRow="1" w:lastRow="0" w:firstColumn="1" w:lastColumn="0" w:noHBand="0" w:noVBand="1"/>
      </w:tblPr>
      <w:tblGrid>
        <w:gridCol w:w="2011"/>
        <w:gridCol w:w="1843"/>
        <w:gridCol w:w="1676"/>
        <w:gridCol w:w="2766"/>
      </w:tblGrid>
      <w:tr w:rsidR="00E82FD5" w14:paraId="3ADC9A9D" w14:textId="77777777" w:rsidTr="00E82FD5">
        <w:tc>
          <w:tcPr>
            <w:tcW w:w="12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2BCABE"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品种</w:t>
            </w:r>
          </w:p>
        </w:tc>
        <w:tc>
          <w:tcPr>
            <w:tcW w:w="3750" w:type="pct"/>
            <w:gridSpan w:val="3"/>
            <w:shd w:val="clear" w:color="auto" w:fill="auto"/>
            <w:vAlign w:val="center"/>
            <w:hideMark/>
          </w:tcPr>
          <w:p w14:paraId="710DD621"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项目及指标</w:t>
            </w:r>
          </w:p>
        </w:tc>
      </w:tr>
      <w:tr w:rsidR="00E82FD5" w14:paraId="32F2A0AF" w14:textId="77777777" w:rsidTr="00E82FD5">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243ECB" w14:textId="77777777" w:rsidR="00E82FD5" w:rsidRDefault="00E82FD5">
            <w:pPr>
              <w:rPr>
                <w:rFonts w:ascii="宋体" w:eastAsia="宋体" w:hAnsi="宋体" w:cs="宋体"/>
                <w:color w:val="5B5B5B"/>
                <w:szCs w:val="21"/>
              </w:rPr>
            </w:pPr>
          </w:p>
        </w:tc>
        <w:tc>
          <w:tcPr>
            <w:tcW w:w="1100" w:type="pct"/>
            <w:shd w:val="clear" w:color="auto" w:fill="auto"/>
            <w:vAlign w:val="center"/>
            <w:hideMark/>
          </w:tcPr>
          <w:p w14:paraId="5589CFB5"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单粒重，g</w:t>
            </w:r>
            <w:r>
              <w:rPr>
                <w:rFonts w:ascii="方正仿宋简体" w:eastAsia="方正仿宋简体" w:hint="eastAsia"/>
                <w:color w:val="5B5B5B"/>
              </w:rPr>
              <w:t>     </w:t>
            </w:r>
            <w:r>
              <w:rPr>
                <w:rFonts w:ascii="方正仿宋简体" w:eastAsia="方正仿宋简体" w:hint="eastAsia"/>
                <w:color w:val="5B5B5B"/>
              </w:rPr>
              <w:t>≥</w:t>
            </w:r>
          </w:p>
        </w:tc>
        <w:tc>
          <w:tcPr>
            <w:tcW w:w="1000" w:type="pct"/>
            <w:shd w:val="clear" w:color="auto" w:fill="auto"/>
            <w:vAlign w:val="center"/>
            <w:hideMark/>
          </w:tcPr>
          <w:p w14:paraId="22F2240E"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淀粉，%</w:t>
            </w:r>
            <w:r>
              <w:rPr>
                <w:rFonts w:ascii="方正仿宋简体" w:eastAsia="方正仿宋简体" w:hint="eastAsia"/>
                <w:color w:val="5B5B5B"/>
              </w:rPr>
              <w:t>      </w:t>
            </w:r>
            <w:r>
              <w:rPr>
                <w:rFonts w:ascii="方正仿宋简体" w:eastAsia="方正仿宋简体" w:hint="eastAsia"/>
                <w:color w:val="5B5B5B"/>
              </w:rPr>
              <w:t>≥</w:t>
            </w:r>
          </w:p>
        </w:tc>
        <w:tc>
          <w:tcPr>
            <w:tcW w:w="1600" w:type="pct"/>
            <w:shd w:val="clear" w:color="auto" w:fill="auto"/>
            <w:vAlign w:val="center"/>
            <w:hideMark/>
          </w:tcPr>
          <w:p w14:paraId="3E5DE3A2"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可溶性固形物含量，%</w:t>
            </w:r>
            <w:r>
              <w:rPr>
                <w:rFonts w:ascii="方正仿宋简体" w:eastAsia="方正仿宋简体" w:hint="eastAsia"/>
                <w:color w:val="5B5B5B"/>
              </w:rPr>
              <w:t>    </w:t>
            </w:r>
            <w:r>
              <w:rPr>
                <w:rFonts w:ascii="方正仿宋简体" w:eastAsia="方正仿宋简体" w:hint="eastAsia"/>
                <w:color w:val="5B5B5B"/>
              </w:rPr>
              <w:t>≥</w:t>
            </w:r>
          </w:p>
        </w:tc>
      </w:tr>
      <w:tr w:rsidR="00E82FD5" w14:paraId="2A95BCA4" w14:textId="77777777" w:rsidTr="00E82FD5">
        <w:tc>
          <w:tcPr>
            <w:tcW w:w="1200" w:type="pct"/>
            <w:shd w:val="clear" w:color="auto" w:fill="auto"/>
            <w:vAlign w:val="center"/>
            <w:hideMark/>
          </w:tcPr>
          <w:p w14:paraId="210B2375"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陈果1号</w:t>
            </w:r>
          </w:p>
        </w:tc>
        <w:tc>
          <w:tcPr>
            <w:tcW w:w="1100" w:type="pct"/>
            <w:shd w:val="clear" w:color="auto" w:fill="auto"/>
            <w:vAlign w:val="center"/>
            <w:hideMark/>
          </w:tcPr>
          <w:p w14:paraId="435BF6BA"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10.5</w:t>
            </w:r>
          </w:p>
        </w:tc>
        <w:tc>
          <w:tcPr>
            <w:tcW w:w="1000" w:type="pct"/>
            <w:shd w:val="clear" w:color="auto" w:fill="auto"/>
            <w:vAlign w:val="center"/>
            <w:hideMark/>
          </w:tcPr>
          <w:p w14:paraId="3A151264"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45.5</w:t>
            </w:r>
          </w:p>
        </w:tc>
        <w:tc>
          <w:tcPr>
            <w:tcW w:w="1600" w:type="pct"/>
            <w:shd w:val="clear" w:color="auto" w:fill="auto"/>
            <w:vAlign w:val="center"/>
            <w:hideMark/>
          </w:tcPr>
          <w:p w14:paraId="556F517B"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13.5</w:t>
            </w:r>
          </w:p>
        </w:tc>
      </w:tr>
      <w:tr w:rsidR="00E82FD5" w14:paraId="004A3E2D" w14:textId="77777777" w:rsidTr="00E82FD5">
        <w:tc>
          <w:tcPr>
            <w:tcW w:w="1200" w:type="pct"/>
            <w:shd w:val="clear" w:color="auto" w:fill="auto"/>
            <w:vAlign w:val="center"/>
            <w:hideMark/>
          </w:tcPr>
          <w:p w14:paraId="4D72BB11"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炮车2号</w:t>
            </w:r>
          </w:p>
        </w:tc>
        <w:tc>
          <w:tcPr>
            <w:tcW w:w="1100" w:type="pct"/>
            <w:shd w:val="clear" w:color="auto" w:fill="auto"/>
            <w:vAlign w:val="center"/>
            <w:hideMark/>
          </w:tcPr>
          <w:p w14:paraId="457F4CB3"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10</w:t>
            </w:r>
          </w:p>
        </w:tc>
        <w:tc>
          <w:tcPr>
            <w:tcW w:w="1000" w:type="pct"/>
            <w:shd w:val="clear" w:color="auto" w:fill="auto"/>
            <w:vAlign w:val="center"/>
            <w:hideMark/>
          </w:tcPr>
          <w:p w14:paraId="3FAE3A7B"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38.0</w:t>
            </w:r>
          </w:p>
        </w:tc>
        <w:tc>
          <w:tcPr>
            <w:tcW w:w="1600" w:type="pct"/>
            <w:shd w:val="clear" w:color="auto" w:fill="auto"/>
            <w:vAlign w:val="center"/>
            <w:hideMark/>
          </w:tcPr>
          <w:p w14:paraId="1A065727"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12.0</w:t>
            </w:r>
          </w:p>
        </w:tc>
      </w:tr>
      <w:tr w:rsidR="00E82FD5" w14:paraId="41C66363" w14:textId="77777777" w:rsidTr="00E82FD5">
        <w:tc>
          <w:tcPr>
            <w:tcW w:w="1200" w:type="pct"/>
            <w:shd w:val="clear" w:color="auto" w:fill="auto"/>
            <w:vAlign w:val="center"/>
            <w:hideMark/>
          </w:tcPr>
          <w:p w14:paraId="3B3FF101"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九家种</w:t>
            </w:r>
          </w:p>
        </w:tc>
        <w:tc>
          <w:tcPr>
            <w:tcW w:w="1100" w:type="pct"/>
            <w:shd w:val="clear" w:color="auto" w:fill="auto"/>
            <w:vAlign w:val="center"/>
            <w:hideMark/>
          </w:tcPr>
          <w:p w14:paraId="1F0D9719"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12</w:t>
            </w:r>
          </w:p>
        </w:tc>
        <w:tc>
          <w:tcPr>
            <w:tcW w:w="1000" w:type="pct"/>
            <w:shd w:val="clear" w:color="auto" w:fill="auto"/>
            <w:vAlign w:val="center"/>
            <w:hideMark/>
          </w:tcPr>
          <w:p w14:paraId="676A52E0"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47.5</w:t>
            </w:r>
          </w:p>
        </w:tc>
        <w:tc>
          <w:tcPr>
            <w:tcW w:w="1600" w:type="pct"/>
            <w:shd w:val="clear" w:color="auto" w:fill="auto"/>
            <w:vAlign w:val="center"/>
            <w:hideMark/>
          </w:tcPr>
          <w:p w14:paraId="74FA4F70"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11.5</w:t>
            </w:r>
          </w:p>
        </w:tc>
      </w:tr>
      <w:tr w:rsidR="00E82FD5" w14:paraId="7FFD7474" w14:textId="77777777" w:rsidTr="00E82FD5">
        <w:tc>
          <w:tcPr>
            <w:tcW w:w="1200" w:type="pct"/>
            <w:shd w:val="clear" w:color="auto" w:fill="auto"/>
            <w:vAlign w:val="center"/>
            <w:hideMark/>
          </w:tcPr>
          <w:p w14:paraId="72DFB5C9" w14:textId="77777777" w:rsidR="00E82FD5" w:rsidRDefault="00E82FD5">
            <w:pPr>
              <w:spacing w:after="300" w:line="360" w:lineRule="atLeast"/>
              <w:ind w:firstLine="480"/>
              <w:jc w:val="center"/>
              <w:rPr>
                <w:rFonts w:hint="eastAsia"/>
                <w:color w:val="5B5B5B"/>
                <w:szCs w:val="21"/>
              </w:rPr>
            </w:pPr>
            <w:proofErr w:type="gramStart"/>
            <w:r>
              <w:rPr>
                <w:rFonts w:ascii="方正仿宋简体" w:eastAsia="方正仿宋简体" w:hint="eastAsia"/>
                <w:color w:val="5B5B5B"/>
              </w:rPr>
              <w:t>处署</w:t>
            </w:r>
            <w:proofErr w:type="gramEnd"/>
            <w:r>
              <w:rPr>
                <w:rFonts w:ascii="方正仿宋简体" w:eastAsia="方正仿宋简体" w:hint="eastAsia"/>
                <w:color w:val="5B5B5B"/>
              </w:rPr>
              <w:t>红</w:t>
            </w:r>
          </w:p>
        </w:tc>
        <w:tc>
          <w:tcPr>
            <w:tcW w:w="1100" w:type="pct"/>
            <w:shd w:val="clear" w:color="auto" w:fill="auto"/>
            <w:vAlign w:val="center"/>
            <w:hideMark/>
          </w:tcPr>
          <w:p w14:paraId="0B4DE4A5"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15.0</w:t>
            </w:r>
          </w:p>
        </w:tc>
        <w:tc>
          <w:tcPr>
            <w:tcW w:w="1000" w:type="pct"/>
            <w:shd w:val="clear" w:color="auto" w:fill="auto"/>
            <w:vAlign w:val="center"/>
            <w:hideMark/>
          </w:tcPr>
          <w:p w14:paraId="464954E6"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46.5</w:t>
            </w:r>
          </w:p>
        </w:tc>
        <w:tc>
          <w:tcPr>
            <w:tcW w:w="1600" w:type="pct"/>
            <w:shd w:val="clear" w:color="auto" w:fill="auto"/>
            <w:vAlign w:val="center"/>
            <w:hideMark/>
          </w:tcPr>
          <w:p w14:paraId="064AD5EC"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16.5</w:t>
            </w:r>
          </w:p>
        </w:tc>
      </w:tr>
    </w:tbl>
    <w:p w14:paraId="39698F69" w14:textId="77777777" w:rsidR="00E82FD5" w:rsidRDefault="00E82FD5" w:rsidP="00E82FD5">
      <w:pPr>
        <w:spacing w:after="300" w:line="360" w:lineRule="atLeast"/>
        <w:ind w:firstLine="630"/>
        <w:rPr>
          <w:rFonts w:ascii="宋体" w:eastAsia="宋体" w:hAnsi="宋体" w:hint="eastAsia"/>
          <w:color w:val="5B5B5B"/>
          <w:szCs w:val="21"/>
        </w:rPr>
      </w:pPr>
      <w:r>
        <w:rPr>
          <w:rFonts w:ascii="方正仿宋简体" w:eastAsia="方正仿宋简体" w:hint="eastAsia"/>
          <w:color w:val="5B5B5B"/>
        </w:rPr>
        <w:t>注：可溶性固形物为采后20天的测定值。</w:t>
      </w:r>
    </w:p>
    <w:p w14:paraId="21AF7FFF"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64CE0CBC" w14:textId="77777777" w:rsidR="00E82FD5" w:rsidRDefault="00E82FD5" w:rsidP="00E82FD5">
      <w:pPr>
        <w:spacing w:after="300" w:line="360" w:lineRule="atLeast"/>
        <w:ind w:firstLine="160"/>
        <w:rPr>
          <w:rFonts w:hint="eastAsia"/>
          <w:color w:val="5B5B5B"/>
          <w:szCs w:val="21"/>
        </w:rPr>
      </w:pPr>
      <w:r>
        <w:rPr>
          <w:rFonts w:hint="eastAsia"/>
          <w:color w:val="5B5B5B"/>
          <w:sz w:val="32"/>
          <w:szCs w:val="32"/>
        </w:rPr>
        <w:t> </w:t>
      </w:r>
    </w:p>
    <w:p w14:paraId="4FCB83DA" w14:textId="77777777" w:rsidR="00E82FD5" w:rsidRDefault="00E82FD5" w:rsidP="00E82FD5">
      <w:pPr>
        <w:spacing w:after="300" w:line="360" w:lineRule="atLeast"/>
        <w:ind w:firstLine="160"/>
        <w:rPr>
          <w:rFonts w:hint="eastAsia"/>
          <w:color w:val="5B5B5B"/>
          <w:szCs w:val="21"/>
        </w:rPr>
      </w:pPr>
      <w:r>
        <w:rPr>
          <w:rFonts w:hint="eastAsia"/>
          <w:color w:val="5B5B5B"/>
          <w:sz w:val="32"/>
          <w:szCs w:val="32"/>
        </w:rPr>
        <w:t> </w:t>
      </w:r>
    </w:p>
    <w:p w14:paraId="4D8E3031" w14:textId="77777777" w:rsidR="00E82FD5" w:rsidRDefault="00E82FD5" w:rsidP="00E82FD5">
      <w:pPr>
        <w:rPr>
          <w:rFonts w:ascii="微软雅黑" w:eastAsia="微软雅黑" w:hAnsi="微软雅黑" w:hint="eastAsia"/>
          <w:color w:val="333333"/>
          <w:sz w:val="18"/>
          <w:szCs w:val="18"/>
        </w:rPr>
      </w:pPr>
      <w:r>
        <w:rPr>
          <w:rFonts w:ascii="Times New Roman" w:eastAsia="微软雅黑" w:hAnsi="Times New Roman" w:cs="Times New Roman"/>
          <w:color w:val="333333"/>
          <w:sz w:val="32"/>
          <w:szCs w:val="32"/>
        </w:rPr>
        <w:br/>
      </w:r>
    </w:p>
    <w:p w14:paraId="62DB9427" w14:textId="77777777" w:rsidR="00E82FD5" w:rsidRDefault="00E82FD5" w:rsidP="00E82FD5">
      <w:pPr>
        <w:spacing w:after="300" w:line="360" w:lineRule="atLeast"/>
        <w:ind w:firstLine="160"/>
        <w:rPr>
          <w:rFonts w:ascii="宋体" w:eastAsia="宋体" w:hAnsi="宋体" w:hint="eastAsia"/>
          <w:color w:val="5B5B5B"/>
          <w:szCs w:val="21"/>
        </w:rPr>
      </w:pPr>
      <w:r>
        <w:rPr>
          <w:rFonts w:ascii="方正黑体简体" w:eastAsia="方正黑体简体" w:hint="eastAsia"/>
          <w:color w:val="5B5B5B"/>
          <w:sz w:val="32"/>
          <w:szCs w:val="32"/>
        </w:rPr>
        <w:t>附件8</w:t>
      </w:r>
    </w:p>
    <w:p w14:paraId="1CCF7988" w14:textId="77777777" w:rsidR="00E82FD5" w:rsidRDefault="00E82FD5" w:rsidP="00E82FD5">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新沂水蜜桃质量技术要求</w:t>
      </w:r>
    </w:p>
    <w:p w14:paraId="5E761652"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73431F4D"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春美、中国砂红、</w:t>
      </w:r>
      <w:proofErr w:type="gramStart"/>
      <w:r>
        <w:rPr>
          <w:rFonts w:ascii="方正仿宋简体" w:eastAsia="方正仿宋简体" w:hint="eastAsia"/>
          <w:color w:val="5B5B5B"/>
          <w:sz w:val="32"/>
          <w:szCs w:val="32"/>
        </w:rPr>
        <w:t>新白凤</w:t>
      </w:r>
      <w:proofErr w:type="gramEnd"/>
      <w:r>
        <w:rPr>
          <w:rFonts w:ascii="方正仿宋简体" w:eastAsia="方正仿宋简体" w:hint="eastAsia"/>
          <w:color w:val="5B5B5B"/>
          <w:sz w:val="32"/>
          <w:szCs w:val="32"/>
        </w:rPr>
        <w:t>、</w:t>
      </w:r>
      <w:proofErr w:type="gramStart"/>
      <w:r>
        <w:rPr>
          <w:rFonts w:ascii="方正仿宋简体" w:eastAsia="方正仿宋简体" w:hint="eastAsia"/>
          <w:color w:val="5B5B5B"/>
          <w:sz w:val="32"/>
          <w:szCs w:val="32"/>
        </w:rPr>
        <w:t>中桃5号</w:t>
      </w:r>
      <w:proofErr w:type="gramEnd"/>
      <w:r>
        <w:rPr>
          <w:rFonts w:ascii="方正仿宋简体" w:eastAsia="方正仿宋简体" w:hint="eastAsia"/>
          <w:color w:val="5B5B5B"/>
          <w:sz w:val="32"/>
          <w:szCs w:val="32"/>
        </w:rPr>
        <w:t>、新川中岛、霞晖8号。</w:t>
      </w:r>
    </w:p>
    <w:p w14:paraId="7114D32B"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46F5FEC0"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土壤类型为中性白浆土、紫沙土，质地为轻砂</w:t>
      </w:r>
      <w:proofErr w:type="gramStart"/>
      <w:r>
        <w:rPr>
          <w:rFonts w:ascii="方正仿宋简体" w:eastAsia="方正仿宋简体" w:hint="eastAsia"/>
          <w:color w:val="5B5B5B"/>
          <w:sz w:val="32"/>
          <w:szCs w:val="32"/>
        </w:rPr>
        <w:t>壤</w:t>
      </w:r>
      <w:proofErr w:type="gramEnd"/>
      <w:r>
        <w:rPr>
          <w:rFonts w:ascii="方正仿宋简体" w:eastAsia="方正仿宋简体" w:hint="eastAsia"/>
          <w:color w:val="5B5B5B"/>
          <w:sz w:val="32"/>
          <w:szCs w:val="32"/>
        </w:rPr>
        <w:t>。有机质含量≥1.0%，土壤pH值6.0至7.2，有效土层≥40cm。</w:t>
      </w:r>
    </w:p>
    <w:p w14:paraId="663AD567"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三、栽培管理</w:t>
      </w:r>
    </w:p>
    <w:p w14:paraId="7A19BF75"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1．苗木繁育：</w:t>
      </w:r>
      <w:r>
        <w:rPr>
          <w:rFonts w:ascii="方正仿宋简体" w:eastAsia="方正仿宋简体" w:hint="eastAsia"/>
          <w:color w:val="5B5B5B"/>
          <w:sz w:val="32"/>
          <w:szCs w:val="32"/>
        </w:rPr>
        <w:t>以毛桃或青州蜜桃为砧木，嫁接繁殖。</w:t>
      </w:r>
    </w:p>
    <w:p w14:paraId="48D2F30D"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2．定植：</w:t>
      </w:r>
      <w:r>
        <w:rPr>
          <w:rFonts w:ascii="方正仿宋简体" w:eastAsia="方正仿宋简体" w:hint="eastAsia"/>
          <w:color w:val="5B5B5B"/>
          <w:sz w:val="32"/>
          <w:szCs w:val="32"/>
        </w:rPr>
        <w:t>定植时间为11月中旬至3月下旬。</w:t>
      </w:r>
    </w:p>
    <w:p w14:paraId="5FC303D3"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3．栽植密度：</w:t>
      </w:r>
      <w:r>
        <w:rPr>
          <w:rFonts w:ascii="方正仿宋简体" w:eastAsia="方正仿宋简体" w:hint="eastAsia"/>
          <w:color w:val="5B5B5B"/>
          <w:sz w:val="32"/>
          <w:szCs w:val="32"/>
        </w:rPr>
        <w:t>每</w:t>
      </w:r>
      <w:proofErr w:type="gramStart"/>
      <w:r>
        <w:rPr>
          <w:rFonts w:ascii="方正仿宋简体" w:eastAsia="方正仿宋简体" w:hint="eastAsia"/>
          <w:color w:val="5B5B5B"/>
          <w:sz w:val="32"/>
          <w:szCs w:val="32"/>
        </w:rPr>
        <w:t>公顷≤</w:t>
      </w:r>
      <w:proofErr w:type="gramEnd"/>
      <w:r>
        <w:rPr>
          <w:rFonts w:ascii="方正仿宋简体" w:eastAsia="方正仿宋简体" w:hint="eastAsia"/>
          <w:color w:val="5B5B5B"/>
          <w:sz w:val="32"/>
          <w:szCs w:val="32"/>
        </w:rPr>
        <w:t>825株。</w:t>
      </w:r>
    </w:p>
    <w:p w14:paraId="5776A824"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4．花果管理：</w:t>
      </w:r>
      <w:r>
        <w:rPr>
          <w:rFonts w:ascii="方正仿宋简体" w:eastAsia="方正仿宋简体" w:hint="eastAsia"/>
          <w:color w:val="5B5B5B"/>
          <w:sz w:val="32"/>
          <w:szCs w:val="32"/>
        </w:rPr>
        <w:t>早中熟品种产量≤22.5t/公顷，中晚熟品种产量≤30t/公顷。</w:t>
      </w:r>
    </w:p>
    <w:p w14:paraId="7E1D5BE5"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5．施肥：</w:t>
      </w:r>
      <w:r>
        <w:rPr>
          <w:rFonts w:ascii="仿宋_GB2312" w:eastAsia="仿宋_GB2312" w:hint="eastAsia"/>
          <w:color w:val="000000"/>
          <w:sz w:val="32"/>
          <w:szCs w:val="32"/>
        </w:rPr>
        <w:t> </w:t>
      </w:r>
      <w:r>
        <w:rPr>
          <w:rFonts w:ascii="方正仿宋简体" w:eastAsia="方正仿宋简体" w:hint="eastAsia"/>
          <w:color w:val="5B5B5B"/>
          <w:sz w:val="32"/>
          <w:szCs w:val="32"/>
        </w:rPr>
        <w:t>每年每公顷施有机肥≥45t。</w:t>
      </w:r>
    </w:p>
    <w:p w14:paraId="475B52D5"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6．水分管理：</w:t>
      </w:r>
      <w:r>
        <w:rPr>
          <w:rFonts w:ascii="方正仿宋简体" w:eastAsia="方正仿宋简体" w:hint="eastAsia"/>
          <w:color w:val="5B5B5B"/>
          <w:sz w:val="32"/>
          <w:szCs w:val="32"/>
        </w:rPr>
        <w:t>采前7天应停止灌溉。</w:t>
      </w:r>
    </w:p>
    <w:p w14:paraId="15858BED" w14:textId="77777777" w:rsidR="00E82FD5" w:rsidRDefault="00E82FD5" w:rsidP="00E82FD5">
      <w:pPr>
        <w:spacing w:after="300" w:line="360" w:lineRule="atLeast"/>
        <w:ind w:firstLine="630"/>
        <w:rPr>
          <w:rFonts w:hint="eastAsia"/>
          <w:color w:val="5B5B5B"/>
          <w:szCs w:val="21"/>
        </w:rPr>
      </w:pPr>
      <w:r>
        <w:rPr>
          <w:rFonts w:ascii="方正楷体简体" w:eastAsia="方正楷体简体" w:hint="eastAsia"/>
          <w:b/>
          <w:bCs/>
          <w:color w:val="5B5B5B"/>
          <w:sz w:val="32"/>
          <w:szCs w:val="32"/>
        </w:rPr>
        <w:t>7．环境、安全要求：</w:t>
      </w:r>
      <w:r>
        <w:rPr>
          <w:rFonts w:ascii="方正仿宋简体" w:eastAsia="方正仿宋简体" w:hint="eastAsia"/>
          <w:color w:val="5B5B5B"/>
          <w:sz w:val="32"/>
          <w:szCs w:val="32"/>
        </w:rPr>
        <w:t>农药、化肥等的使用必须符合国家相关规定，不得污染环境。</w:t>
      </w:r>
    </w:p>
    <w:p w14:paraId="3F55AEB5"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四、采收</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3"/>
        <w:gridCol w:w="3097"/>
        <w:gridCol w:w="3098"/>
      </w:tblGrid>
      <w:tr w:rsidR="00E82FD5" w14:paraId="7DAB2BF6" w14:textId="77777777" w:rsidTr="00E82FD5">
        <w:trPr>
          <w:jc w:val="center"/>
        </w:trPr>
        <w:tc>
          <w:tcPr>
            <w:tcW w:w="12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51C24A7"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品种</w:t>
            </w: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B6FEC6"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采收时间</w:t>
            </w: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58BF2F"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采收指标</w:t>
            </w:r>
          </w:p>
        </w:tc>
      </w:tr>
      <w:tr w:rsidR="00E82FD5" w14:paraId="4B45C7FE" w14:textId="77777777" w:rsidTr="00E82FD5">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C27DEB"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春美</w:t>
            </w: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657C76"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6月中旬至7月初</w:t>
            </w: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64776A"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可溶性固形物≥13.0%</w:t>
            </w:r>
          </w:p>
        </w:tc>
      </w:tr>
      <w:tr w:rsidR="00E82FD5" w14:paraId="484498AB" w14:textId="77777777" w:rsidTr="00E82FD5">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164BBB" w14:textId="77777777" w:rsidR="00E82FD5" w:rsidRDefault="00E82FD5">
            <w:pPr>
              <w:spacing w:after="300" w:line="360" w:lineRule="atLeast"/>
              <w:ind w:firstLine="480"/>
              <w:jc w:val="center"/>
              <w:rPr>
                <w:rFonts w:hint="eastAsia"/>
                <w:color w:val="5B5B5B"/>
                <w:szCs w:val="21"/>
              </w:rPr>
            </w:pPr>
            <w:proofErr w:type="gramStart"/>
            <w:r>
              <w:rPr>
                <w:rFonts w:ascii="方正仿宋简体" w:eastAsia="方正仿宋简体" w:hint="eastAsia"/>
                <w:color w:val="5B5B5B"/>
              </w:rPr>
              <w:t>中国砂红</w:t>
            </w:r>
            <w:proofErr w:type="gramEnd"/>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642824"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6月下旬至7月中旬</w:t>
            </w: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64B370"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可溶性固形物≥13.5%</w:t>
            </w:r>
          </w:p>
        </w:tc>
      </w:tr>
      <w:tr w:rsidR="00E82FD5" w14:paraId="099ABCF8" w14:textId="77777777" w:rsidTr="00E82FD5">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A1AED1" w14:textId="77777777" w:rsidR="00E82FD5" w:rsidRDefault="00E82FD5">
            <w:pPr>
              <w:spacing w:after="300" w:line="360" w:lineRule="atLeast"/>
              <w:ind w:firstLine="480"/>
              <w:jc w:val="center"/>
              <w:rPr>
                <w:rFonts w:hint="eastAsia"/>
                <w:color w:val="5B5B5B"/>
                <w:szCs w:val="21"/>
              </w:rPr>
            </w:pPr>
            <w:proofErr w:type="gramStart"/>
            <w:r>
              <w:rPr>
                <w:rFonts w:ascii="方正仿宋简体" w:eastAsia="方正仿宋简体" w:hint="eastAsia"/>
                <w:color w:val="5B5B5B"/>
              </w:rPr>
              <w:t>新白凤</w:t>
            </w:r>
            <w:proofErr w:type="gramEnd"/>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BC4178"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7月上中旬至7月底</w:t>
            </w: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28859E"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可溶性固形物≥14.5%</w:t>
            </w:r>
          </w:p>
        </w:tc>
      </w:tr>
      <w:tr w:rsidR="00E82FD5" w14:paraId="362D292F" w14:textId="77777777" w:rsidTr="00E82FD5">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501CE9" w14:textId="77777777" w:rsidR="00E82FD5" w:rsidRDefault="00E82FD5">
            <w:pPr>
              <w:spacing w:after="300" w:line="360" w:lineRule="atLeast"/>
              <w:ind w:firstLine="480"/>
              <w:jc w:val="center"/>
              <w:rPr>
                <w:rFonts w:hint="eastAsia"/>
                <w:color w:val="5B5B5B"/>
                <w:szCs w:val="21"/>
              </w:rPr>
            </w:pPr>
            <w:proofErr w:type="gramStart"/>
            <w:r>
              <w:rPr>
                <w:rFonts w:ascii="方正仿宋简体" w:eastAsia="方正仿宋简体" w:hint="eastAsia"/>
                <w:color w:val="5B5B5B"/>
              </w:rPr>
              <w:t>中桃5号</w:t>
            </w:r>
            <w:proofErr w:type="gramEnd"/>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71CD91"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7月下旬至8月初</w:t>
            </w: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E812FC"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可溶性固形物≥14.0%</w:t>
            </w:r>
          </w:p>
        </w:tc>
      </w:tr>
      <w:tr w:rsidR="00E82FD5" w14:paraId="0B015C41" w14:textId="77777777" w:rsidTr="00E82FD5">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91CF88"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新川中岛</w:t>
            </w: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D37DFB"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7月底至8月上旬</w:t>
            </w: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94DD7A"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可溶性固形物≥14.0%</w:t>
            </w:r>
          </w:p>
        </w:tc>
      </w:tr>
      <w:tr w:rsidR="00E82FD5" w14:paraId="5932DFBD" w14:textId="77777777" w:rsidTr="00E82FD5">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3CCF4D"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霞晖8号</w:t>
            </w: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E9A4D4"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8月上中旬</w:t>
            </w:r>
          </w:p>
        </w:tc>
        <w:tc>
          <w:tcPr>
            <w:tcW w:w="18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65030D"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可溶性固形物≥15.0%</w:t>
            </w:r>
          </w:p>
        </w:tc>
      </w:tr>
    </w:tbl>
    <w:p w14:paraId="0FBE4395" w14:textId="77777777" w:rsidR="00E82FD5" w:rsidRDefault="00E82FD5" w:rsidP="00E82FD5">
      <w:pPr>
        <w:spacing w:after="300" w:line="360" w:lineRule="atLeast"/>
        <w:ind w:firstLine="640"/>
        <w:rPr>
          <w:rFonts w:ascii="宋体" w:eastAsia="宋体" w:hAnsi="宋体" w:hint="eastAsia"/>
          <w:color w:val="5B5B5B"/>
          <w:szCs w:val="21"/>
        </w:rPr>
      </w:pPr>
      <w:r>
        <w:rPr>
          <w:rFonts w:ascii="方正黑体简体" w:eastAsia="方正黑体简体" w:hint="eastAsia"/>
          <w:color w:val="5B5B5B"/>
          <w:sz w:val="32"/>
          <w:szCs w:val="32"/>
        </w:rPr>
        <w:t>五、质量特色</w:t>
      </w:r>
    </w:p>
    <w:p w14:paraId="11337084" w14:textId="77777777" w:rsidR="00E82FD5" w:rsidRDefault="00E82FD5" w:rsidP="00E82FD5">
      <w:pPr>
        <w:pStyle w:val="p0"/>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5B5B5B"/>
          <w:sz w:val="32"/>
          <w:szCs w:val="32"/>
        </w:rPr>
        <w:t>1．感官特色：</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1111"/>
        <w:gridCol w:w="2990"/>
        <w:gridCol w:w="1368"/>
        <w:gridCol w:w="1538"/>
      </w:tblGrid>
      <w:tr w:rsidR="00E82FD5" w14:paraId="299B9A4D" w14:textId="77777777" w:rsidTr="00E82FD5">
        <w:trPr>
          <w:jc w:val="center"/>
        </w:trPr>
        <w:tc>
          <w:tcPr>
            <w:tcW w:w="750" w:type="pct"/>
            <w:tcBorders>
              <w:top w:val="single" w:sz="8" w:space="0" w:color="auto"/>
              <w:left w:val="single" w:sz="8" w:space="0" w:color="auto"/>
              <w:bottom w:val="single" w:sz="8" w:space="0" w:color="auto"/>
              <w:right w:val="single" w:sz="8" w:space="0" w:color="auto"/>
            </w:tcBorders>
            <w:shd w:val="clear" w:color="auto" w:fill="auto"/>
            <w:hideMark/>
          </w:tcPr>
          <w:p w14:paraId="7D703311"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品种</w:t>
            </w:r>
          </w:p>
        </w:tc>
        <w:tc>
          <w:tcPr>
            <w:tcW w:w="650" w:type="pct"/>
            <w:tcBorders>
              <w:top w:val="outset" w:sz="6" w:space="0" w:color="auto"/>
              <w:left w:val="outset" w:sz="6" w:space="0" w:color="auto"/>
              <w:bottom w:val="outset" w:sz="6" w:space="0" w:color="auto"/>
              <w:right w:val="outset" w:sz="6" w:space="0" w:color="auto"/>
            </w:tcBorders>
            <w:shd w:val="clear" w:color="auto" w:fill="auto"/>
            <w:hideMark/>
          </w:tcPr>
          <w:p w14:paraId="54641F71"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果形</w:t>
            </w:r>
          </w:p>
        </w:tc>
        <w:tc>
          <w:tcPr>
            <w:tcW w:w="1750" w:type="pct"/>
            <w:tcBorders>
              <w:top w:val="outset" w:sz="6" w:space="0" w:color="auto"/>
              <w:left w:val="outset" w:sz="6" w:space="0" w:color="auto"/>
              <w:bottom w:val="outset" w:sz="6" w:space="0" w:color="auto"/>
              <w:right w:val="outset" w:sz="6" w:space="0" w:color="auto"/>
            </w:tcBorders>
            <w:shd w:val="clear" w:color="auto" w:fill="auto"/>
            <w:hideMark/>
          </w:tcPr>
          <w:p w14:paraId="20170D17"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口感和风味</w:t>
            </w:r>
          </w:p>
        </w:tc>
        <w:tc>
          <w:tcPr>
            <w:tcW w:w="800" w:type="pct"/>
            <w:tcBorders>
              <w:top w:val="outset" w:sz="6" w:space="0" w:color="auto"/>
              <w:left w:val="outset" w:sz="6" w:space="0" w:color="auto"/>
              <w:bottom w:val="outset" w:sz="6" w:space="0" w:color="auto"/>
              <w:right w:val="outset" w:sz="6" w:space="0" w:color="auto"/>
            </w:tcBorders>
            <w:shd w:val="clear" w:color="auto" w:fill="auto"/>
            <w:hideMark/>
          </w:tcPr>
          <w:p w14:paraId="2F5DF96F"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底色</w:t>
            </w:r>
          </w:p>
        </w:tc>
        <w:tc>
          <w:tcPr>
            <w:tcW w:w="900" w:type="pct"/>
            <w:tcBorders>
              <w:top w:val="outset" w:sz="6" w:space="0" w:color="auto"/>
              <w:left w:val="outset" w:sz="6" w:space="0" w:color="auto"/>
              <w:bottom w:val="outset" w:sz="6" w:space="0" w:color="auto"/>
              <w:right w:val="outset" w:sz="6" w:space="0" w:color="auto"/>
            </w:tcBorders>
            <w:shd w:val="clear" w:color="auto" w:fill="auto"/>
            <w:hideMark/>
          </w:tcPr>
          <w:p w14:paraId="4336D524"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色泽</w:t>
            </w:r>
          </w:p>
        </w:tc>
      </w:tr>
      <w:tr w:rsidR="00E82FD5" w14:paraId="663DB480" w14:textId="77777777" w:rsidTr="00E82FD5">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7B35BE"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春美</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C99595"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圆形</w:t>
            </w:r>
          </w:p>
        </w:tc>
        <w:tc>
          <w:tcPr>
            <w:tcW w:w="17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7C73FC"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果肉丰厚、味道香甜。</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7A51F4"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纯白</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A6DB73"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粉红或全白</w:t>
            </w:r>
          </w:p>
        </w:tc>
      </w:tr>
      <w:tr w:rsidR="00E82FD5" w14:paraId="18DD9C6C" w14:textId="77777777" w:rsidTr="00E82FD5">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4277A7" w14:textId="77777777" w:rsidR="00E82FD5" w:rsidRDefault="00E82FD5">
            <w:pPr>
              <w:spacing w:after="300" w:line="360" w:lineRule="atLeast"/>
              <w:ind w:firstLine="480"/>
              <w:jc w:val="center"/>
              <w:rPr>
                <w:rFonts w:hint="eastAsia"/>
                <w:color w:val="5B5B5B"/>
                <w:szCs w:val="21"/>
              </w:rPr>
            </w:pPr>
            <w:proofErr w:type="gramStart"/>
            <w:r>
              <w:rPr>
                <w:rFonts w:ascii="方正仿宋简体" w:eastAsia="方正仿宋简体" w:hint="eastAsia"/>
                <w:color w:val="5B5B5B"/>
              </w:rPr>
              <w:t>中国砂红</w:t>
            </w:r>
            <w:proofErr w:type="gramEnd"/>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F523BF"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圆形</w:t>
            </w:r>
          </w:p>
        </w:tc>
        <w:tc>
          <w:tcPr>
            <w:tcW w:w="17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694DAC"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果肉丰厚、味道香甜。</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D59FEC"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纯白</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64CB72"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粉红</w:t>
            </w:r>
          </w:p>
        </w:tc>
      </w:tr>
      <w:tr w:rsidR="00E82FD5" w14:paraId="1D8837D6" w14:textId="77777777" w:rsidTr="00E82FD5">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C6A412" w14:textId="77777777" w:rsidR="00E82FD5" w:rsidRDefault="00E82FD5">
            <w:pPr>
              <w:spacing w:after="300" w:line="360" w:lineRule="atLeast"/>
              <w:ind w:firstLine="480"/>
              <w:jc w:val="center"/>
              <w:rPr>
                <w:rFonts w:hint="eastAsia"/>
                <w:color w:val="5B5B5B"/>
                <w:szCs w:val="21"/>
              </w:rPr>
            </w:pPr>
            <w:proofErr w:type="gramStart"/>
            <w:r>
              <w:rPr>
                <w:rFonts w:ascii="方正仿宋简体" w:eastAsia="方正仿宋简体" w:hint="eastAsia"/>
                <w:color w:val="5B5B5B"/>
              </w:rPr>
              <w:t>新白凤</w:t>
            </w:r>
            <w:proofErr w:type="gramEnd"/>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90E8EE"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圆形</w:t>
            </w:r>
          </w:p>
        </w:tc>
        <w:tc>
          <w:tcPr>
            <w:tcW w:w="17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4DA9D"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皮薄多汁、果肉丰厚、味道香甜。</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837EF1"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乳白</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A9CF72"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乳白</w:t>
            </w:r>
          </w:p>
        </w:tc>
      </w:tr>
      <w:tr w:rsidR="00E82FD5" w14:paraId="39105D3A" w14:textId="77777777" w:rsidTr="00E82FD5">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D2C40B" w14:textId="77777777" w:rsidR="00E82FD5" w:rsidRDefault="00E82FD5">
            <w:pPr>
              <w:spacing w:after="300" w:line="360" w:lineRule="atLeast"/>
              <w:ind w:firstLine="480"/>
              <w:jc w:val="center"/>
              <w:rPr>
                <w:rFonts w:hint="eastAsia"/>
                <w:color w:val="5B5B5B"/>
                <w:szCs w:val="21"/>
              </w:rPr>
            </w:pPr>
            <w:proofErr w:type="gramStart"/>
            <w:r>
              <w:rPr>
                <w:rFonts w:ascii="方正仿宋简体" w:eastAsia="方正仿宋简体" w:hint="eastAsia"/>
                <w:color w:val="5B5B5B"/>
              </w:rPr>
              <w:t>中桃5号</w:t>
            </w:r>
            <w:proofErr w:type="gramEnd"/>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B78F6B"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圆形</w:t>
            </w:r>
          </w:p>
        </w:tc>
        <w:tc>
          <w:tcPr>
            <w:tcW w:w="17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05E944"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果肉丰厚、味道香甜。</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D2B708"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纯白</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C4AC3C"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粉红</w:t>
            </w:r>
          </w:p>
        </w:tc>
      </w:tr>
      <w:tr w:rsidR="00E82FD5" w14:paraId="647196CE" w14:textId="77777777" w:rsidTr="00E82FD5">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D55555"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新川中岛</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3780DB"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圆形</w:t>
            </w:r>
          </w:p>
        </w:tc>
        <w:tc>
          <w:tcPr>
            <w:tcW w:w="17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574FBC"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果肉丰厚、味道香甜。</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9ADB01"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乳白</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D08B02"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鲜亮全红或全白</w:t>
            </w:r>
          </w:p>
        </w:tc>
      </w:tr>
      <w:tr w:rsidR="00E82FD5" w14:paraId="2ACF24FB" w14:textId="77777777" w:rsidTr="00E82FD5">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B336D2"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霞晖8号</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4B1C43"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圆形</w:t>
            </w:r>
          </w:p>
        </w:tc>
        <w:tc>
          <w:tcPr>
            <w:tcW w:w="17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88077D"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皮薄多汁、果肉丰厚、味道香甜。</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941562"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乳白</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053BAC"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鲜亮全红</w:t>
            </w:r>
          </w:p>
        </w:tc>
      </w:tr>
    </w:tbl>
    <w:p w14:paraId="67CA6F72" w14:textId="77777777" w:rsidR="00E82FD5" w:rsidRDefault="00E82FD5" w:rsidP="00E82FD5">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早中熟品种，单果重≥220 g、可溶性固形物≥13.0%、含酸量≤1.0%；晚熟品种，单果重≥250 g、可溶性固形物≥14.0%、含酸量≤0.5%</w:t>
      </w:r>
      <w:r>
        <w:rPr>
          <w:rFonts w:ascii="方正仿宋简体" w:eastAsia="方正仿宋简体" w:hint="eastAsia"/>
          <w:color w:val="5B5B5B"/>
          <w:sz w:val="32"/>
          <w:szCs w:val="32"/>
        </w:rPr>
        <w:t> </w:t>
      </w:r>
      <w:r>
        <w:rPr>
          <w:rFonts w:ascii="方正仿宋简体" w:eastAsia="方正仿宋简体" w:hint="eastAsia"/>
          <w:color w:val="5B5B5B"/>
          <w:sz w:val="32"/>
          <w:szCs w:val="32"/>
        </w:rPr>
        <w:t>。详见表3。</w:t>
      </w:r>
    </w:p>
    <w:p w14:paraId="5C226671"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 </w:t>
      </w:r>
    </w:p>
    <w:p w14:paraId="2EC0EAD2" w14:textId="77777777" w:rsidR="00E82FD5" w:rsidRDefault="00E82FD5" w:rsidP="00E82FD5">
      <w:pPr>
        <w:pStyle w:val="p0"/>
        <w:spacing w:before="0" w:beforeAutospacing="0" w:after="300" w:afterAutospacing="0" w:line="360" w:lineRule="atLeast"/>
        <w:ind w:firstLine="480"/>
        <w:jc w:val="center"/>
        <w:rPr>
          <w:rFonts w:hint="eastAsia"/>
          <w:color w:val="5B5B5B"/>
          <w:sz w:val="21"/>
          <w:szCs w:val="21"/>
        </w:rPr>
      </w:pPr>
      <w:r>
        <w:rPr>
          <w:rFonts w:ascii="仿宋_GB2312" w:eastAsia="仿宋_GB2312" w:hint="eastAsia"/>
          <w:b/>
          <w:bCs/>
          <w:color w:val="5B5B5B"/>
        </w:rPr>
        <w:t>新沂水蜜桃主要品种的性状及理化指标</w:t>
      </w:r>
    </w:p>
    <w:tbl>
      <w:tblPr>
        <w:tblW w:w="83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3"/>
        <w:gridCol w:w="2368"/>
        <w:gridCol w:w="1754"/>
        <w:gridCol w:w="2952"/>
      </w:tblGrid>
      <w:tr w:rsidR="00E82FD5" w14:paraId="2C6FEFE9" w14:textId="77777777" w:rsidTr="00E82FD5">
        <w:trPr>
          <w:jc w:val="center"/>
        </w:trPr>
        <w:tc>
          <w:tcPr>
            <w:tcW w:w="13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FD581A"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品种</w:t>
            </w:r>
          </w:p>
        </w:tc>
        <w:tc>
          <w:tcPr>
            <w:tcW w:w="23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29A0CE"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单果重</w:t>
            </w:r>
          </w:p>
          <w:p w14:paraId="230AE3FE"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（g，≥）</w:t>
            </w:r>
          </w:p>
        </w:tc>
        <w:tc>
          <w:tcPr>
            <w:tcW w:w="17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D942FD"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含酸量</w:t>
            </w:r>
          </w:p>
          <w:p w14:paraId="70EBDB31"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44ED99"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可溶性固形物</w:t>
            </w:r>
          </w:p>
          <w:p w14:paraId="265BD7BB"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黑体简体" w:eastAsia="方正黑体简体" w:hint="eastAsia"/>
                <w:color w:val="5B5B5B"/>
              </w:rPr>
              <w:t>（%，≥）</w:t>
            </w:r>
          </w:p>
        </w:tc>
      </w:tr>
      <w:tr w:rsidR="00E82FD5" w14:paraId="73D8A0DF" w14:textId="77777777" w:rsidTr="00E82FD5">
        <w:trPr>
          <w:jc w:val="center"/>
        </w:trPr>
        <w:tc>
          <w:tcPr>
            <w:tcW w:w="1305" w:type="dxa"/>
            <w:tcBorders>
              <w:top w:val="outset" w:sz="6" w:space="0" w:color="auto"/>
              <w:left w:val="outset" w:sz="6" w:space="0" w:color="auto"/>
              <w:bottom w:val="outset" w:sz="6" w:space="0" w:color="auto"/>
              <w:right w:val="outset" w:sz="6" w:space="0" w:color="auto"/>
            </w:tcBorders>
            <w:shd w:val="clear" w:color="auto" w:fill="auto"/>
            <w:hideMark/>
          </w:tcPr>
          <w:p w14:paraId="5D53825A"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仿宋_GB2312" w:eastAsia="仿宋_GB2312" w:hint="eastAsia"/>
                <w:color w:val="5B5B5B"/>
              </w:rPr>
              <w:t>春美</w:t>
            </w:r>
          </w:p>
        </w:tc>
        <w:tc>
          <w:tcPr>
            <w:tcW w:w="2370" w:type="dxa"/>
            <w:tcBorders>
              <w:top w:val="outset" w:sz="6" w:space="0" w:color="auto"/>
              <w:left w:val="outset" w:sz="6" w:space="0" w:color="auto"/>
              <w:bottom w:val="outset" w:sz="6" w:space="0" w:color="auto"/>
              <w:right w:val="outset" w:sz="6" w:space="0" w:color="auto"/>
            </w:tcBorders>
            <w:shd w:val="clear" w:color="auto" w:fill="auto"/>
            <w:hideMark/>
          </w:tcPr>
          <w:p w14:paraId="67BCA630"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220</w:t>
            </w:r>
          </w:p>
        </w:tc>
        <w:tc>
          <w:tcPr>
            <w:tcW w:w="1755" w:type="dxa"/>
            <w:tcBorders>
              <w:top w:val="outset" w:sz="6" w:space="0" w:color="auto"/>
              <w:left w:val="outset" w:sz="6" w:space="0" w:color="auto"/>
              <w:bottom w:val="outset" w:sz="6" w:space="0" w:color="auto"/>
              <w:right w:val="outset" w:sz="6" w:space="0" w:color="auto"/>
            </w:tcBorders>
            <w:shd w:val="clear" w:color="auto" w:fill="auto"/>
            <w:hideMark/>
          </w:tcPr>
          <w:p w14:paraId="4B406411"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0.9</w:t>
            </w:r>
          </w:p>
        </w:tc>
        <w:tc>
          <w:tcPr>
            <w:tcW w:w="2955" w:type="dxa"/>
            <w:tcBorders>
              <w:top w:val="outset" w:sz="6" w:space="0" w:color="auto"/>
              <w:left w:val="outset" w:sz="6" w:space="0" w:color="auto"/>
              <w:bottom w:val="outset" w:sz="6" w:space="0" w:color="auto"/>
              <w:right w:val="outset" w:sz="6" w:space="0" w:color="auto"/>
            </w:tcBorders>
            <w:shd w:val="clear" w:color="auto" w:fill="auto"/>
            <w:hideMark/>
          </w:tcPr>
          <w:p w14:paraId="004BB7D9"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13.0</w:t>
            </w:r>
          </w:p>
        </w:tc>
      </w:tr>
      <w:tr w:rsidR="00E82FD5" w14:paraId="1651D517" w14:textId="77777777" w:rsidTr="00E82FD5">
        <w:trPr>
          <w:jc w:val="center"/>
        </w:trPr>
        <w:tc>
          <w:tcPr>
            <w:tcW w:w="1305" w:type="dxa"/>
            <w:tcBorders>
              <w:top w:val="outset" w:sz="6" w:space="0" w:color="auto"/>
              <w:left w:val="outset" w:sz="6" w:space="0" w:color="auto"/>
              <w:bottom w:val="outset" w:sz="6" w:space="0" w:color="auto"/>
              <w:right w:val="outset" w:sz="6" w:space="0" w:color="auto"/>
            </w:tcBorders>
            <w:shd w:val="clear" w:color="auto" w:fill="auto"/>
            <w:hideMark/>
          </w:tcPr>
          <w:p w14:paraId="58A08F2F"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proofErr w:type="gramStart"/>
            <w:r>
              <w:rPr>
                <w:rFonts w:ascii="仿宋_GB2312" w:eastAsia="仿宋_GB2312" w:hint="eastAsia"/>
                <w:color w:val="5B5B5B"/>
              </w:rPr>
              <w:t>中国砂红</w:t>
            </w:r>
            <w:proofErr w:type="gramEnd"/>
          </w:p>
        </w:tc>
        <w:tc>
          <w:tcPr>
            <w:tcW w:w="2370" w:type="dxa"/>
            <w:tcBorders>
              <w:top w:val="outset" w:sz="6" w:space="0" w:color="auto"/>
              <w:left w:val="outset" w:sz="6" w:space="0" w:color="auto"/>
              <w:bottom w:val="outset" w:sz="6" w:space="0" w:color="auto"/>
              <w:right w:val="outset" w:sz="6" w:space="0" w:color="auto"/>
            </w:tcBorders>
            <w:shd w:val="clear" w:color="auto" w:fill="auto"/>
            <w:hideMark/>
          </w:tcPr>
          <w:p w14:paraId="22A1F630"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250</w:t>
            </w:r>
          </w:p>
        </w:tc>
        <w:tc>
          <w:tcPr>
            <w:tcW w:w="1755" w:type="dxa"/>
            <w:tcBorders>
              <w:top w:val="outset" w:sz="6" w:space="0" w:color="auto"/>
              <w:left w:val="outset" w:sz="6" w:space="0" w:color="auto"/>
              <w:bottom w:val="outset" w:sz="6" w:space="0" w:color="auto"/>
              <w:right w:val="outset" w:sz="6" w:space="0" w:color="auto"/>
            </w:tcBorders>
            <w:shd w:val="clear" w:color="auto" w:fill="auto"/>
            <w:hideMark/>
          </w:tcPr>
          <w:p w14:paraId="3A6E496F"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0.8</w:t>
            </w:r>
          </w:p>
        </w:tc>
        <w:tc>
          <w:tcPr>
            <w:tcW w:w="2955" w:type="dxa"/>
            <w:tcBorders>
              <w:top w:val="outset" w:sz="6" w:space="0" w:color="auto"/>
              <w:left w:val="outset" w:sz="6" w:space="0" w:color="auto"/>
              <w:bottom w:val="outset" w:sz="6" w:space="0" w:color="auto"/>
              <w:right w:val="outset" w:sz="6" w:space="0" w:color="auto"/>
            </w:tcBorders>
            <w:shd w:val="clear" w:color="auto" w:fill="auto"/>
            <w:hideMark/>
          </w:tcPr>
          <w:p w14:paraId="3403F16E"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13.5</w:t>
            </w:r>
          </w:p>
        </w:tc>
      </w:tr>
      <w:tr w:rsidR="00E82FD5" w14:paraId="1CF5A4EA" w14:textId="77777777" w:rsidTr="00E82FD5">
        <w:trPr>
          <w:jc w:val="center"/>
        </w:trPr>
        <w:tc>
          <w:tcPr>
            <w:tcW w:w="1305" w:type="dxa"/>
            <w:tcBorders>
              <w:top w:val="outset" w:sz="6" w:space="0" w:color="auto"/>
              <w:left w:val="outset" w:sz="6" w:space="0" w:color="auto"/>
              <w:bottom w:val="outset" w:sz="6" w:space="0" w:color="auto"/>
              <w:right w:val="outset" w:sz="6" w:space="0" w:color="auto"/>
            </w:tcBorders>
            <w:shd w:val="clear" w:color="auto" w:fill="auto"/>
            <w:hideMark/>
          </w:tcPr>
          <w:p w14:paraId="5C689BCF"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proofErr w:type="gramStart"/>
            <w:r>
              <w:rPr>
                <w:rFonts w:ascii="仿宋_GB2312" w:eastAsia="仿宋_GB2312" w:hint="eastAsia"/>
                <w:color w:val="5B5B5B"/>
              </w:rPr>
              <w:t>新白凤</w:t>
            </w:r>
            <w:proofErr w:type="gramEnd"/>
          </w:p>
        </w:tc>
        <w:tc>
          <w:tcPr>
            <w:tcW w:w="2370" w:type="dxa"/>
            <w:tcBorders>
              <w:top w:val="outset" w:sz="6" w:space="0" w:color="auto"/>
              <w:left w:val="outset" w:sz="6" w:space="0" w:color="auto"/>
              <w:bottom w:val="outset" w:sz="6" w:space="0" w:color="auto"/>
              <w:right w:val="outset" w:sz="6" w:space="0" w:color="auto"/>
            </w:tcBorders>
            <w:shd w:val="clear" w:color="auto" w:fill="auto"/>
            <w:hideMark/>
          </w:tcPr>
          <w:p w14:paraId="342E46D7"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260</w:t>
            </w:r>
          </w:p>
        </w:tc>
        <w:tc>
          <w:tcPr>
            <w:tcW w:w="1755" w:type="dxa"/>
            <w:tcBorders>
              <w:top w:val="outset" w:sz="6" w:space="0" w:color="auto"/>
              <w:left w:val="outset" w:sz="6" w:space="0" w:color="auto"/>
              <w:bottom w:val="outset" w:sz="6" w:space="0" w:color="auto"/>
              <w:right w:val="outset" w:sz="6" w:space="0" w:color="auto"/>
            </w:tcBorders>
            <w:shd w:val="clear" w:color="auto" w:fill="auto"/>
            <w:hideMark/>
          </w:tcPr>
          <w:p w14:paraId="6E607C7F"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0.5</w:t>
            </w:r>
          </w:p>
        </w:tc>
        <w:tc>
          <w:tcPr>
            <w:tcW w:w="2955" w:type="dxa"/>
            <w:tcBorders>
              <w:top w:val="outset" w:sz="6" w:space="0" w:color="auto"/>
              <w:left w:val="outset" w:sz="6" w:space="0" w:color="auto"/>
              <w:bottom w:val="outset" w:sz="6" w:space="0" w:color="auto"/>
              <w:right w:val="outset" w:sz="6" w:space="0" w:color="auto"/>
            </w:tcBorders>
            <w:shd w:val="clear" w:color="auto" w:fill="auto"/>
            <w:hideMark/>
          </w:tcPr>
          <w:p w14:paraId="0694FE8A"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14.5</w:t>
            </w:r>
          </w:p>
        </w:tc>
      </w:tr>
      <w:tr w:rsidR="00E82FD5" w14:paraId="6D8547CB" w14:textId="77777777" w:rsidTr="00E82FD5">
        <w:trPr>
          <w:jc w:val="center"/>
        </w:trPr>
        <w:tc>
          <w:tcPr>
            <w:tcW w:w="1305" w:type="dxa"/>
            <w:tcBorders>
              <w:top w:val="outset" w:sz="6" w:space="0" w:color="auto"/>
              <w:left w:val="outset" w:sz="6" w:space="0" w:color="auto"/>
              <w:bottom w:val="outset" w:sz="6" w:space="0" w:color="auto"/>
              <w:right w:val="outset" w:sz="6" w:space="0" w:color="auto"/>
            </w:tcBorders>
            <w:shd w:val="clear" w:color="auto" w:fill="auto"/>
            <w:hideMark/>
          </w:tcPr>
          <w:p w14:paraId="16C46201"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仿宋_GB2312" w:eastAsia="仿宋_GB2312" w:hint="eastAsia"/>
                <w:color w:val="5B5B5B"/>
              </w:rPr>
              <w:t>新川中岛</w:t>
            </w:r>
          </w:p>
        </w:tc>
        <w:tc>
          <w:tcPr>
            <w:tcW w:w="2370" w:type="dxa"/>
            <w:tcBorders>
              <w:top w:val="outset" w:sz="6" w:space="0" w:color="auto"/>
              <w:left w:val="outset" w:sz="6" w:space="0" w:color="auto"/>
              <w:bottom w:val="outset" w:sz="6" w:space="0" w:color="auto"/>
              <w:right w:val="outset" w:sz="6" w:space="0" w:color="auto"/>
            </w:tcBorders>
            <w:shd w:val="clear" w:color="auto" w:fill="auto"/>
            <w:hideMark/>
          </w:tcPr>
          <w:p w14:paraId="06F06E4C"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260</w:t>
            </w:r>
          </w:p>
        </w:tc>
        <w:tc>
          <w:tcPr>
            <w:tcW w:w="1755" w:type="dxa"/>
            <w:tcBorders>
              <w:top w:val="outset" w:sz="6" w:space="0" w:color="auto"/>
              <w:left w:val="outset" w:sz="6" w:space="0" w:color="auto"/>
              <w:bottom w:val="outset" w:sz="6" w:space="0" w:color="auto"/>
              <w:right w:val="outset" w:sz="6" w:space="0" w:color="auto"/>
            </w:tcBorders>
            <w:shd w:val="clear" w:color="auto" w:fill="auto"/>
            <w:hideMark/>
          </w:tcPr>
          <w:p w14:paraId="50C41A59"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0.5</w:t>
            </w:r>
          </w:p>
        </w:tc>
        <w:tc>
          <w:tcPr>
            <w:tcW w:w="2955" w:type="dxa"/>
            <w:tcBorders>
              <w:top w:val="outset" w:sz="6" w:space="0" w:color="auto"/>
              <w:left w:val="outset" w:sz="6" w:space="0" w:color="auto"/>
              <w:bottom w:val="outset" w:sz="6" w:space="0" w:color="auto"/>
              <w:right w:val="outset" w:sz="6" w:space="0" w:color="auto"/>
            </w:tcBorders>
            <w:shd w:val="clear" w:color="auto" w:fill="auto"/>
            <w:hideMark/>
          </w:tcPr>
          <w:p w14:paraId="0E339FC7"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14.0</w:t>
            </w:r>
          </w:p>
        </w:tc>
      </w:tr>
      <w:tr w:rsidR="00E82FD5" w14:paraId="7431E9CD" w14:textId="77777777" w:rsidTr="00E82FD5">
        <w:trPr>
          <w:jc w:val="center"/>
        </w:trPr>
        <w:tc>
          <w:tcPr>
            <w:tcW w:w="1305" w:type="dxa"/>
            <w:tcBorders>
              <w:top w:val="outset" w:sz="6" w:space="0" w:color="auto"/>
              <w:left w:val="outset" w:sz="6" w:space="0" w:color="auto"/>
              <w:bottom w:val="outset" w:sz="6" w:space="0" w:color="auto"/>
              <w:right w:val="outset" w:sz="6" w:space="0" w:color="auto"/>
            </w:tcBorders>
            <w:shd w:val="clear" w:color="auto" w:fill="auto"/>
            <w:hideMark/>
          </w:tcPr>
          <w:p w14:paraId="2D2020EC"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proofErr w:type="gramStart"/>
            <w:r>
              <w:rPr>
                <w:rFonts w:ascii="仿宋_GB2312" w:eastAsia="仿宋_GB2312" w:hint="eastAsia"/>
                <w:color w:val="5B5B5B"/>
              </w:rPr>
              <w:t>中桃</w:t>
            </w:r>
            <w:r>
              <w:rPr>
                <w:rFonts w:ascii="楷体_GB2312" w:eastAsia="楷体_GB2312" w:hint="eastAsia"/>
                <w:color w:val="5B5B5B"/>
              </w:rPr>
              <w:t>5</w:t>
            </w:r>
            <w:r>
              <w:rPr>
                <w:rFonts w:ascii="仿宋_GB2312" w:eastAsia="仿宋_GB2312" w:hint="eastAsia"/>
                <w:color w:val="5B5B5B"/>
              </w:rPr>
              <w:t>号</w:t>
            </w:r>
            <w:proofErr w:type="gramEnd"/>
          </w:p>
        </w:tc>
        <w:tc>
          <w:tcPr>
            <w:tcW w:w="2370" w:type="dxa"/>
            <w:tcBorders>
              <w:top w:val="outset" w:sz="6" w:space="0" w:color="auto"/>
              <w:left w:val="outset" w:sz="6" w:space="0" w:color="auto"/>
              <w:bottom w:val="outset" w:sz="6" w:space="0" w:color="auto"/>
              <w:right w:val="outset" w:sz="6" w:space="0" w:color="auto"/>
            </w:tcBorders>
            <w:shd w:val="clear" w:color="auto" w:fill="auto"/>
            <w:hideMark/>
          </w:tcPr>
          <w:p w14:paraId="449BC00C"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250</w:t>
            </w:r>
          </w:p>
        </w:tc>
        <w:tc>
          <w:tcPr>
            <w:tcW w:w="1755" w:type="dxa"/>
            <w:tcBorders>
              <w:top w:val="outset" w:sz="6" w:space="0" w:color="auto"/>
              <w:left w:val="outset" w:sz="6" w:space="0" w:color="auto"/>
              <w:bottom w:val="outset" w:sz="6" w:space="0" w:color="auto"/>
              <w:right w:val="outset" w:sz="6" w:space="0" w:color="auto"/>
            </w:tcBorders>
            <w:shd w:val="clear" w:color="auto" w:fill="auto"/>
            <w:hideMark/>
          </w:tcPr>
          <w:p w14:paraId="26235CAF"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0.5</w:t>
            </w:r>
          </w:p>
        </w:tc>
        <w:tc>
          <w:tcPr>
            <w:tcW w:w="2955" w:type="dxa"/>
            <w:tcBorders>
              <w:top w:val="outset" w:sz="6" w:space="0" w:color="auto"/>
              <w:left w:val="outset" w:sz="6" w:space="0" w:color="auto"/>
              <w:bottom w:val="outset" w:sz="6" w:space="0" w:color="auto"/>
              <w:right w:val="outset" w:sz="6" w:space="0" w:color="auto"/>
            </w:tcBorders>
            <w:shd w:val="clear" w:color="auto" w:fill="auto"/>
            <w:hideMark/>
          </w:tcPr>
          <w:p w14:paraId="35A774A0"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14.0</w:t>
            </w:r>
          </w:p>
        </w:tc>
      </w:tr>
      <w:tr w:rsidR="00E82FD5" w14:paraId="7266D38E" w14:textId="77777777" w:rsidTr="00E82FD5">
        <w:trPr>
          <w:jc w:val="center"/>
        </w:trPr>
        <w:tc>
          <w:tcPr>
            <w:tcW w:w="1305" w:type="dxa"/>
            <w:tcBorders>
              <w:top w:val="outset" w:sz="6" w:space="0" w:color="auto"/>
              <w:left w:val="outset" w:sz="6" w:space="0" w:color="auto"/>
              <w:bottom w:val="outset" w:sz="6" w:space="0" w:color="auto"/>
              <w:right w:val="outset" w:sz="6" w:space="0" w:color="auto"/>
            </w:tcBorders>
            <w:shd w:val="clear" w:color="auto" w:fill="auto"/>
            <w:hideMark/>
          </w:tcPr>
          <w:p w14:paraId="39E348D8"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仿宋_GB2312" w:eastAsia="仿宋_GB2312" w:hint="eastAsia"/>
                <w:color w:val="5B5B5B"/>
              </w:rPr>
              <w:t>霞晖</w:t>
            </w:r>
            <w:r>
              <w:rPr>
                <w:rFonts w:ascii="楷体_GB2312" w:eastAsia="楷体_GB2312" w:hint="eastAsia"/>
                <w:color w:val="5B5B5B"/>
              </w:rPr>
              <w:t>8</w:t>
            </w:r>
            <w:r>
              <w:rPr>
                <w:rFonts w:ascii="仿宋_GB2312" w:eastAsia="仿宋_GB2312" w:hint="eastAsia"/>
                <w:color w:val="5B5B5B"/>
              </w:rPr>
              <w:t>号</w:t>
            </w:r>
          </w:p>
        </w:tc>
        <w:tc>
          <w:tcPr>
            <w:tcW w:w="2370" w:type="dxa"/>
            <w:tcBorders>
              <w:top w:val="outset" w:sz="6" w:space="0" w:color="auto"/>
              <w:left w:val="outset" w:sz="6" w:space="0" w:color="auto"/>
              <w:bottom w:val="outset" w:sz="6" w:space="0" w:color="auto"/>
              <w:right w:val="outset" w:sz="6" w:space="0" w:color="auto"/>
            </w:tcBorders>
            <w:shd w:val="clear" w:color="auto" w:fill="auto"/>
            <w:hideMark/>
          </w:tcPr>
          <w:p w14:paraId="5F6E6B8C"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250</w:t>
            </w:r>
          </w:p>
        </w:tc>
        <w:tc>
          <w:tcPr>
            <w:tcW w:w="1755" w:type="dxa"/>
            <w:tcBorders>
              <w:top w:val="outset" w:sz="6" w:space="0" w:color="auto"/>
              <w:left w:val="outset" w:sz="6" w:space="0" w:color="auto"/>
              <w:bottom w:val="outset" w:sz="6" w:space="0" w:color="auto"/>
              <w:right w:val="outset" w:sz="6" w:space="0" w:color="auto"/>
            </w:tcBorders>
            <w:shd w:val="clear" w:color="auto" w:fill="auto"/>
            <w:hideMark/>
          </w:tcPr>
          <w:p w14:paraId="2A20B4F9"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0.4</w:t>
            </w:r>
          </w:p>
        </w:tc>
        <w:tc>
          <w:tcPr>
            <w:tcW w:w="2955" w:type="dxa"/>
            <w:tcBorders>
              <w:top w:val="outset" w:sz="6" w:space="0" w:color="auto"/>
              <w:left w:val="outset" w:sz="6" w:space="0" w:color="auto"/>
              <w:bottom w:val="outset" w:sz="6" w:space="0" w:color="auto"/>
              <w:right w:val="outset" w:sz="6" w:space="0" w:color="auto"/>
            </w:tcBorders>
            <w:shd w:val="clear" w:color="auto" w:fill="auto"/>
            <w:hideMark/>
          </w:tcPr>
          <w:p w14:paraId="43CB8980" w14:textId="77777777" w:rsidR="00E82FD5" w:rsidRDefault="00E82FD5">
            <w:pPr>
              <w:pStyle w:val="p0"/>
              <w:spacing w:before="0" w:beforeAutospacing="0" w:after="300" w:afterAutospacing="0" w:line="360" w:lineRule="atLeast"/>
              <w:ind w:firstLine="480"/>
              <w:jc w:val="center"/>
              <w:rPr>
                <w:rFonts w:hint="eastAsia"/>
                <w:color w:val="5B5B5B"/>
                <w:sz w:val="21"/>
                <w:szCs w:val="21"/>
              </w:rPr>
            </w:pPr>
            <w:r>
              <w:rPr>
                <w:rFonts w:ascii="楷体_GB2312" w:eastAsia="楷体_GB2312" w:hint="eastAsia"/>
                <w:color w:val="5B5B5B"/>
              </w:rPr>
              <w:t>15.0</w:t>
            </w:r>
          </w:p>
        </w:tc>
      </w:tr>
    </w:tbl>
    <w:p w14:paraId="6DCEE98A" w14:textId="77777777" w:rsidR="00E82FD5" w:rsidRDefault="00E82FD5" w:rsidP="00E82FD5">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35E2562F" w14:textId="77777777" w:rsidR="00E82FD5" w:rsidRDefault="00E82FD5" w:rsidP="00E82FD5">
      <w:pPr>
        <w:rPr>
          <w:rFonts w:ascii="微软雅黑" w:eastAsia="微软雅黑" w:hAnsi="微软雅黑" w:hint="eastAsia"/>
          <w:color w:val="333333"/>
          <w:sz w:val="18"/>
          <w:szCs w:val="18"/>
        </w:rPr>
      </w:pPr>
      <w:r>
        <w:rPr>
          <w:rFonts w:ascii="Times New Roman" w:eastAsia="微软雅黑" w:hAnsi="Times New Roman" w:cs="Times New Roman"/>
          <w:color w:val="333333"/>
          <w:sz w:val="32"/>
          <w:szCs w:val="32"/>
        </w:rPr>
        <w:br/>
      </w:r>
    </w:p>
    <w:p w14:paraId="47111713" w14:textId="77777777" w:rsidR="00E82FD5" w:rsidRDefault="00E82FD5" w:rsidP="00E82FD5">
      <w:pPr>
        <w:spacing w:after="300" w:line="360" w:lineRule="atLeast"/>
        <w:ind w:firstLine="160"/>
        <w:rPr>
          <w:rFonts w:ascii="宋体" w:eastAsia="宋体" w:hAnsi="宋体" w:hint="eastAsia"/>
          <w:color w:val="5B5B5B"/>
          <w:szCs w:val="21"/>
        </w:rPr>
      </w:pPr>
      <w:r>
        <w:rPr>
          <w:rFonts w:ascii="方正黑体简体" w:eastAsia="方正黑体简体" w:hint="eastAsia"/>
          <w:color w:val="5B5B5B"/>
          <w:sz w:val="32"/>
          <w:szCs w:val="32"/>
        </w:rPr>
        <w:t>附件9</w:t>
      </w:r>
    </w:p>
    <w:p w14:paraId="75AF111C" w14:textId="77777777" w:rsidR="00E82FD5" w:rsidRDefault="00E82FD5" w:rsidP="00E82FD5">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盐城海盐质量技术要求</w:t>
      </w:r>
    </w:p>
    <w:p w14:paraId="58305DE0"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一、生产过程控制</w:t>
      </w:r>
    </w:p>
    <w:p w14:paraId="528E3A35"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1．制卤：</w:t>
      </w:r>
    </w:p>
    <w:p w14:paraId="355BE94F"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（1）纳潮、扬水：</w:t>
      </w:r>
      <w:r>
        <w:rPr>
          <w:rFonts w:ascii="方正仿宋简体" w:eastAsia="方正仿宋简体" w:hint="eastAsia"/>
          <w:color w:val="5B5B5B"/>
          <w:sz w:val="32"/>
          <w:szCs w:val="32"/>
        </w:rPr>
        <w:t>利用水库和蒸发区，充分沉淀海水中的泥沙，通过海水中泥沙悬浮颗粒物的吸附作用和絮凝沉淀作用净化海水。</w:t>
      </w:r>
    </w:p>
    <w:p w14:paraId="22123E50"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（2）养殖：</w:t>
      </w:r>
      <w:r>
        <w:rPr>
          <w:rFonts w:ascii="方正仿宋简体" w:eastAsia="方正仿宋简体" w:hint="eastAsia"/>
          <w:color w:val="5B5B5B"/>
          <w:sz w:val="32"/>
          <w:szCs w:val="32"/>
        </w:rPr>
        <w:t>通过贝类、卤虫的自然养殖滤食海水中的藻类，减少海水中的氮磷含量。</w:t>
      </w:r>
    </w:p>
    <w:p w14:paraId="30ED48E6"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2．结晶：</w:t>
      </w:r>
    </w:p>
    <w:p w14:paraId="1A125E1F"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（1）深水结晶：</w:t>
      </w:r>
      <w:r>
        <w:rPr>
          <w:rFonts w:ascii="方正仿宋简体" w:eastAsia="方正仿宋简体" w:hint="eastAsia"/>
          <w:color w:val="5B5B5B"/>
          <w:sz w:val="32"/>
          <w:szCs w:val="32"/>
        </w:rPr>
        <w:t>利用防雨设施，深水结晶，深度常年保持在20cm以上。</w:t>
      </w:r>
    </w:p>
    <w:p w14:paraId="4DB19870"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（2）分晒：</w:t>
      </w:r>
      <w:r>
        <w:rPr>
          <w:rFonts w:ascii="方正仿宋简体" w:eastAsia="方正仿宋简体" w:hint="eastAsia"/>
          <w:color w:val="5B5B5B"/>
          <w:sz w:val="32"/>
          <w:szCs w:val="32"/>
        </w:rPr>
        <w:t>一、二级池面积比例达到6：4。</w:t>
      </w:r>
    </w:p>
    <w:p w14:paraId="3131DDF9"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（3）</w:t>
      </w:r>
      <w:proofErr w:type="gramStart"/>
      <w:r>
        <w:rPr>
          <w:rFonts w:ascii="方正仿宋简体" w:eastAsia="方正仿宋简体" w:hint="eastAsia"/>
          <w:b/>
          <w:bCs/>
          <w:color w:val="5B5B5B"/>
          <w:sz w:val="32"/>
          <w:szCs w:val="32"/>
        </w:rPr>
        <w:t>灌池换卤</w:t>
      </w:r>
      <w:proofErr w:type="gramEnd"/>
      <w:r>
        <w:rPr>
          <w:rFonts w:ascii="方正仿宋简体" w:eastAsia="方正仿宋简体" w:hint="eastAsia"/>
          <w:b/>
          <w:bCs/>
          <w:color w:val="5B5B5B"/>
          <w:sz w:val="32"/>
          <w:szCs w:val="32"/>
        </w:rPr>
        <w:t>：</w:t>
      </w:r>
      <w:proofErr w:type="gramStart"/>
      <w:r>
        <w:rPr>
          <w:rFonts w:ascii="方正仿宋简体" w:eastAsia="方正仿宋简体" w:hint="eastAsia"/>
          <w:color w:val="5B5B5B"/>
          <w:sz w:val="32"/>
          <w:szCs w:val="32"/>
        </w:rPr>
        <w:t>灌池或</w:t>
      </w:r>
      <w:proofErr w:type="gramEnd"/>
      <w:r>
        <w:rPr>
          <w:rFonts w:ascii="方正仿宋简体" w:eastAsia="方正仿宋简体" w:hint="eastAsia"/>
          <w:color w:val="5B5B5B"/>
          <w:sz w:val="32"/>
          <w:szCs w:val="32"/>
        </w:rPr>
        <w:t>换卤用漂花卤，卤水清洁、透明度不低于15cm。</w:t>
      </w:r>
    </w:p>
    <w:p w14:paraId="611D78C4"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（4）活碴：</w:t>
      </w:r>
      <w:r>
        <w:rPr>
          <w:rFonts w:ascii="方正仿宋简体" w:eastAsia="方正仿宋简体" w:hint="eastAsia"/>
          <w:color w:val="5B5B5B"/>
          <w:sz w:val="32"/>
          <w:szCs w:val="32"/>
        </w:rPr>
        <w:t>从每年3月份开始活碴，一般连续蒸发量20mm至30mm活一次，</w:t>
      </w:r>
      <w:proofErr w:type="gramStart"/>
      <w:r>
        <w:rPr>
          <w:rFonts w:ascii="方正仿宋简体" w:eastAsia="方正仿宋简体" w:hint="eastAsia"/>
          <w:color w:val="5B5B5B"/>
          <w:sz w:val="32"/>
          <w:szCs w:val="32"/>
        </w:rPr>
        <w:t>盐碴要活</w:t>
      </w:r>
      <w:proofErr w:type="gramEnd"/>
      <w:r>
        <w:rPr>
          <w:rFonts w:ascii="方正仿宋简体" w:eastAsia="方正仿宋简体" w:hint="eastAsia"/>
          <w:color w:val="5B5B5B"/>
          <w:sz w:val="32"/>
          <w:szCs w:val="32"/>
        </w:rPr>
        <w:t>透、活均匀，活碴</w:t>
      </w:r>
      <w:proofErr w:type="gramStart"/>
      <w:r>
        <w:rPr>
          <w:rFonts w:ascii="方正仿宋简体" w:eastAsia="方正仿宋简体" w:hint="eastAsia"/>
          <w:color w:val="5B5B5B"/>
          <w:sz w:val="32"/>
          <w:szCs w:val="32"/>
        </w:rPr>
        <w:t>一</w:t>
      </w:r>
      <w:proofErr w:type="gramEnd"/>
      <w:r>
        <w:rPr>
          <w:rFonts w:ascii="方正仿宋简体" w:eastAsia="方正仿宋简体" w:hint="eastAsia"/>
          <w:color w:val="5B5B5B"/>
          <w:sz w:val="32"/>
          <w:szCs w:val="32"/>
        </w:rPr>
        <w:t>直至扒盐。</w:t>
      </w:r>
    </w:p>
    <w:p w14:paraId="42AED2D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3．收盐、堆存：</w:t>
      </w:r>
      <w:r>
        <w:rPr>
          <w:rFonts w:ascii="方正仿宋简体" w:eastAsia="方正仿宋简体" w:hint="eastAsia"/>
          <w:color w:val="5B5B5B"/>
          <w:sz w:val="32"/>
          <w:szCs w:val="32"/>
        </w:rPr>
        <w:t>采用水力管道收盐，纯新</w:t>
      </w:r>
      <w:proofErr w:type="gramStart"/>
      <w:r>
        <w:rPr>
          <w:rFonts w:ascii="方正仿宋简体" w:eastAsia="方正仿宋简体" w:hint="eastAsia"/>
          <w:color w:val="5B5B5B"/>
          <w:sz w:val="32"/>
          <w:szCs w:val="32"/>
        </w:rPr>
        <w:t>卤洗盐</w:t>
      </w:r>
      <w:proofErr w:type="gramEnd"/>
      <w:r>
        <w:rPr>
          <w:rFonts w:ascii="方正仿宋简体" w:eastAsia="方正仿宋简体" w:hint="eastAsia"/>
          <w:color w:val="5B5B5B"/>
          <w:sz w:val="32"/>
          <w:szCs w:val="32"/>
        </w:rPr>
        <w:t>、一次洗涤不循环，每吨盐用洗盐卤水2.0立方以上，一、二级池盐分</w:t>
      </w:r>
      <w:proofErr w:type="gramStart"/>
      <w:r>
        <w:rPr>
          <w:rFonts w:ascii="方正仿宋简体" w:eastAsia="方正仿宋简体" w:hint="eastAsia"/>
          <w:color w:val="5B5B5B"/>
          <w:sz w:val="32"/>
          <w:szCs w:val="32"/>
        </w:rPr>
        <w:t>廪</w:t>
      </w:r>
      <w:proofErr w:type="gramEnd"/>
      <w:r>
        <w:rPr>
          <w:rFonts w:ascii="方正仿宋简体" w:eastAsia="方正仿宋简体" w:hint="eastAsia"/>
          <w:color w:val="5B5B5B"/>
          <w:sz w:val="32"/>
          <w:szCs w:val="32"/>
        </w:rPr>
        <w:t>堆放。</w:t>
      </w:r>
    </w:p>
    <w:p w14:paraId="47DB6190"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4．加工：</w:t>
      </w:r>
      <w:r>
        <w:rPr>
          <w:rFonts w:ascii="方正仿宋简体" w:eastAsia="方正仿宋简体" w:hint="eastAsia"/>
          <w:color w:val="5B5B5B"/>
          <w:sz w:val="32"/>
          <w:szCs w:val="32"/>
        </w:rPr>
        <w:t>原盐生产必须在本地完成，经粉碎、洗涤、脱水和干燥等物理方式精制而成各种食用盐。</w:t>
      </w:r>
    </w:p>
    <w:p w14:paraId="463ABAE3"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二、质量特色</w:t>
      </w:r>
    </w:p>
    <w:p w14:paraId="56206DAE"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颗粒均匀、透光度高、不溶物少。</w:t>
      </w:r>
    </w:p>
    <w:p w14:paraId="351C9689"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p>
    <w:p w14:paraId="24C7D5F2" w14:textId="77777777" w:rsidR="00E82FD5" w:rsidRDefault="00E82FD5" w:rsidP="00E82FD5">
      <w:pPr>
        <w:spacing w:after="300" w:line="360" w:lineRule="atLeast"/>
        <w:ind w:firstLine="480"/>
        <w:jc w:val="center"/>
        <w:rPr>
          <w:rFonts w:hint="eastAsia"/>
          <w:color w:val="5B5B5B"/>
          <w:szCs w:val="21"/>
        </w:rPr>
      </w:pPr>
      <w:r>
        <w:rPr>
          <w:rFonts w:hint="eastAsia"/>
          <w:color w:val="5B5B5B"/>
          <w:szCs w:val="21"/>
        </w:rPr>
        <w:t> </w:t>
      </w:r>
    </w:p>
    <w:p w14:paraId="21676607" w14:textId="77777777" w:rsidR="00E82FD5" w:rsidRDefault="00E82FD5" w:rsidP="00E82FD5">
      <w:pPr>
        <w:spacing w:after="300" w:line="360" w:lineRule="atLeast"/>
        <w:ind w:firstLine="480"/>
        <w:jc w:val="center"/>
        <w:rPr>
          <w:rFonts w:hint="eastAsia"/>
          <w:color w:val="5B5B5B"/>
          <w:szCs w:val="21"/>
        </w:rPr>
      </w:pPr>
      <w:r>
        <w:rPr>
          <w:rFonts w:ascii="黑体" w:eastAsia="黑体" w:hAnsi="黑体" w:hint="eastAsia"/>
          <w:color w:val="5B5B5B"/>
          <w:sz w:val="28"/>
          <w:szCs w:val="28"/>
        </w:rPr>
        <w:t>原盐理化指标</w:t>
      </w:r>
    </w:p>
    <w:tbl>
      <w:tblPr>
        <w:tblW w:w="853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4"/>
        <w:gridCol w:w="3481"/>
      </w:tblGrid>
      <w:tr w:rsidR="00E82FD5" w14:paraId="1CED1A76" w14:textId="77777777" w:rsidTr="00E82FD5">
        <w:trPr>
          <w:jc w:val="center"/>
        </w:trPr>
        <w:tc>
          <w:tcPr>
            <w:tcW w:w="29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C1EE77" w14:textId="77777777" w:rsidR="00E82FD5" w:rsidRDefault="00E82FD5">
            <w:pPr>
              <w:spacing w:after="300" w:line="360" w:lineRule="atLeast"/>
              <w:ind w:firstLine="480"/>
              <w:jc w:val="center"/>
              <w:rPr>
                <w:rFonts w:hint="eastAsia"/>
                <w:color w:val="5B5B5B"/>
                <w:szCs w:val="21"/>
              </w:rPr>
            </w:pPr>
            <w:r>
              <w:rPr>
                <w:rFonts w:ascii="方正黑体简体" w:eastAsia="方正黑体简体" w:hint="eastAsia"/>
                <w:color w:val="5B5B5B"/>
              </w:rPr>
              <w:t>项目</w:t>
            </w:r>
          </w:p>
        </w:tc>
        <w:tc>
          <w:tcPr>
            <w:tcW w:w="55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E60F7E" w14:textId="77777777" w:rsidR="00E82FD5" w:rsidRDefault="00E82FD5">
            <w:pPr>
              <w:spacing w:after="300" w:line="360" w:lineRule="atLeast"/>
              <w:ind w:firstLine="480"/>
              <w:jc w:val="center"/>
              <w:rPr>
                <w:rFonts w:hint="eastAsia"/>
                <w:color w:val="5B5B5B"/>
                <w:szCs w:val="21"/>
              </w:rPr>
            </w:pPr>
            <w:r>
              <w:rPr>
                <w:rFonts w:ascii="方正黑体简体" w:eastAsia="方正黑体简体" w:hint="eastAsia"/>
                <w:color w:val="5B5B5B"/>
              </w:rPr>
              <w:t>指标</w:t>
            </w:r>
          </w:p>
        </w:tc>
      </w:tr>
      <w:tr w:rsidR="00E82FD5" w14:paraId="03708620" w14:textId="77777777" w:rsidTr="00E82FD5">
        <w:trPr>
          <w:jc w:val="center"/>
        </w:trPr>
        <w:tc>
          <w:tcPr>
            <w:tcW w:w="29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1CD17F"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氯化钠，%</w:t>
            </w:r>
            <w:r>
              <w:rPr>
                <w:rFonts w:ascii="方正仿宋简体" w:eastAsia="方正仿宋简体" w:hint="eastAsia"/>
                <w:color w:val="5B5B5B"/>
              </w:rPr>
              <w:t>            </w:t>
            </w:r>
            <w:r>
              <w:rPr>
                <w:rFonts w:ascii="方正仿宋简体" w:eastAsia="方正仿宋简体" w:hint="eastAsia"/>
                <w:color w:val="5B5B5B"/>
              </w:rPr>
              <w:t>≥</w:t>
            </w:r>
            <w:r>
              <w:rPr>
                <w:rFonts w:ascii="方正仿宋简体" w:eastAsia="方正仿宋简体" w:hint="eastAsia"/>
                <w:color w:val="5B5B5B"/>
              </w:rPr>
              <w:t>                  </w:t>
            </w:r>
          </w:p>
        </w:tc>
        <w:tc>
          <w:tcPr>
            <w:tcW w:w="55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9DCA8F"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94.50</w:t>
            </w:r>
          </w:p>
        </w:tc>
      </w:tr>
      <w:tr w:rsidR="00E82FD5" w14:paraId="339F3C08" w14:textId="77777777" w:rsidTr="00E82FD5">
        <w:trPr>
          <w:jc w:val="center"/>
        </w:trPr>
        <w:tc>
          <w:tcPr>
            <w:tcW w:w="29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D6399E" w14:textId="77777777" w:rsidR="00E82FD5" w:rsidRDefault="00E82FD5">
            <w:pPr>
              <w:spacing w:after="300" w:line="360" w:lineRule="atLeast"/>
              <w:ind w:left="2520" w:hanging="2520"/>
              <w:rPr>
                <w:rFonts w:hint="eastAsia"/>
                <w:color w:val="5B5B5B"/>
                <w:szCs w:val="21"/>
              </w:rPr>
            </w:pPr>
            <w:r>
              <w:rPr>
                <w:rFonts w:ascii="方正仿宋简体" w:eastAsia="方正仿宋简体" w:hint="eastAsia"/>
                <w:color w:val="5B5B5B"/>
              </w:rPr>
              <w:t>水分，%</w:t>
            </w:r>
            <w:r>
              <w:rPr>
                <w:rFonts w:ascii="方正仿宋简体" w:eastAsia="方正仿宋简体" w:hint="eastAsia"/>
                <w:color w:val="5B5B5B"/>
              </w:rPr>
              <w:t> </w:t>
            </w:r>
            <w:r>
              <w:rPr>
                <w:rFonts w:ascii="方正仿宋简体" w:eastAsia="方正仿宋简体" w:hint="eastAsia"/>
                <w:color w:val="5B5B5B"/>
              </w:rPr>
              <w:t>≤</w:t>
            </w:r>
            <w:r>
              <w:rPr>
                <w:rFonts w:ascii="方正仿宋简体" w:eastAsia="方正仿宋简体" w:hint="eastAsia"/>
                <w:color w:val="5B5B5B"/>
              </w:rPr>
              <w:t>                              </w:t>
            </w:r>
          </w:p>
        </w:tc>
        <w:tc>
          <w:tcPr>
            <w:tcW w:w="55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6D1A85"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4.10</w:t>
            </w:r>
          </w:p>
        </w:tc>
      </w:tr>
      <w:tr w:rsidR="00E82FD5" w14:paraId="5F247399" w14:textId="77777777" w:rsidTr="00E82FD5">
        <w:trPr>
          <w:jc w:val="center"/>
        </w:trPr>
        <w:tc>
          <w:tcPr>
            <w:tcW w:w="29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CEBEF7"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水不溶物，%</w:t>
            </w:r>
            <w:r>
              <w:rPr>
                <w:rFonts w:ascii="方正仿宋简体" w:eastAsia="方正仿宋简体" w:hint="eastAsia"/>
                <w:color w:val="5B5B5B"/>
              </w:rPr>
              <w:t>          </w:t>
            </w:r>
            <w:r>
              <w:rPr>
                <w:rFonts w:ascii="方正仿宋简体" w:eastAsia="方正仿宋简体" w:hint="eastAsia"/>
                <w:color w:val="5B5B5B"/>
              </w:rPr>
              <w:t>≤</w:t>
            </w:r>
            <w:r>
              <w:rPr>
                <w:rFonts w:ascii="方正仿宋简体" w:eastAsia="方正仿宋简体" w:hint="eastAsia"/>
                <w:color w:val="5B5B5B"/>
              </w:rPr>
              <w:t>                           </w:t>
            </w:r>
          </w:p>
        </w:tc>
        <w:tc>
          <w:tcPr>
            <w:tcW w:w="55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81158C"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0.25</w:t>
            </w:r>
          </w:p>
        </w:tc>
      </w:tr>
      <w:tr w:rsidR="00E82FD5" w14:paraId="38079A6B" w14:textId="77777777" w:rsidTr="00E82FD5">
        <w:trPr>
          <w:jc w:val="center"/>
        </w:trPr>
        <w:tc>
          <w:tcPr>
            <w:tcW w:w="29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73A953"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钙镁，%</w:t>
            </w:r>
            <w:r>
              <w:rPr>
                <w:rFonts w:ascii="方正仿宋简体" w:eastAsia="方正仿宋简体" w:hint="eastAsia"/>
                <w:color w:val="5B5B5B"/>
              </w:rPr>
              <w:t>              </w:t>
            </w:r>
            <w:r>
              <w:rPr>
                <w:rFonts w:ascii="方正仿宋简体" w:eastAsia="方正仿宋简体" w:hint="eastAsia"/>
                <w:color w:val="5B5B5B"/>
              </w:rPr>
              <w:t>≤</w:t>
            </w:r>
            <w:r>
              <w:rPr>
                <w:rFonts w:ascii="方正仿宋简体" w:eastAsia="方正仿宋简体" w:hint="eastAsia"/>
                <w:color w:val="5B5B5B"/>
              </w:rPr>
              <w:t>                             </w:t>
            </w:r>
          </w:p>
        </w:tc>
        <w:tc>
          <w:tcPr>
            <w:tcW w:w="55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33887B"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0.40</w:t>
            </w:r>
          </w:p>
        </w:tc>
      </w:tr>
      <w:tr w:rsidR="00E82FD5" w14:paraId="69BDF266" w14:textId="77777777" w:rsidTr="00E82FD5">
        <w:trPr>
          <w:jc w:val="center"/>
        </w:trPr>
        <w:tc>
          <w:tcPr>
            <w:tcW w:w="29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BBDC81"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硫酸根，%</w:t>
            </w:r>
            <w:r>
              <w:rPr>
                <w:rFonts w:ascii="方正仿宋简体" w:eastAsia="方正仿宋简体" w:hint="eastAsia"/>
                <w:color w:val="5B5B5B"/>
              </w:rPr>
              <w:t>            </w:t>
            </w:r>
            <w:r>
              <w:rPr>
                <w:rFonts w:ascii="方正仿宋简体" w:eastAsia="方正仿宋简体" w:hint="eastAsia"/>
                <w:color w:val="5B5B5B"/>
              </w:rPr>
              <w:t>≤</w:t>
            </w:r>
            <w:r>
              <w:rPr>
                <w:rFonts w:ascii="方正仿宋简体" w:eastAsia="方正仿宋简体" w:hint="eastAsia"/>
                <w:color w:val="5B5B5B"/>
              </w:rPr>
              <w:t>                             </w:t>
            </w:r>
          </w:p>
        </w:tc>
        <w:tc>
          <w:tcPr>
            <w:tcW w:w="55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070E57"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0.70</w:t>
            </w:r>
          </w:p>
        </w:tc>
      </w:tr>
    </w:tbl>
    <w:p w14:paraId="3709283E" w14:textId="77777777" w:rsidR="00E82FD5" w:rsidRDefault="00E82FD5" w:rsidP="00E82FD5">
      <w:pPr>
        <w:jc w:val="left"/>
        <w:rPr>
          <w:rFonts w:ascii="微软雅黑" w:eastAsia="微软雅黑" w:hAnsi="微软雅黑" w:hint="eastAsia"/>
          <w:color w:val="333333"/>
          <w:sz w:val="18"/>
          <w:szCs w:val="18"/>
        </w:rPr>
      </w:pPr>
      <w:r>
        <w:rPr>
          <w:rFonts w:ascii="仿宋_GB2312" w:eastAsia="仿宋_GB2312" w:hAnsi="微软雅黑" w:hint="eastAsia"/>
          <w:color w:val="333333"/>
          <w:sz w:val="28"/>
          <w:szCs w:val="28"/>
        </w:rPr>
        <w:t> </w:t>
      </w:r>
    </w:p>
    <w:p w14:paraId="7559AFA8" w14:textId="77777777" w:rsidR="00E82FD5" w:rsidRDefault="00E82FD5" w:rsidP="00E82FD5">
      <w:pPr>
        <w:spacing w:after="300" w:line="360" w:lineRule="atLeast"/>
        <w:ind w:firstLine="480"/>
        <w:jc w:val="center"/>
        <w:rPr>
          <w:rFonts w:ascii="宋体" w:eastAsia="宋体" w:hAnsi="宋体" w:hint="eastAsia"/>
          <w:color w:val="5B5B5B"/>
          <w:szCs w:val="21"/>
        </w:rPr>
      </w:pPr>
      <w:r>
        <w:rPr>
          <w:rFonts w:ascii="黑体" w:eastAsia="黑体" w:hAnsi="黑体" w:hint="eastAsia"/>
          <w:color w:val="5B5B5B"/>
          <w:sz w:val="28"/>
          <w:szCs w:val="28"/>
        </w:rPr>
        <w:t>加工盐理化指标</w:t>
      </w:r>
    </w:p>
    <w:tbl>
      <w:tblPr>
        <w:tblW w:w="859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5655"/>
      </w:tblGrid>
      <w:tr w:rsidR="00E82FD5" w14:paraId="2D60CA15" w14:textId="77777777" w:rsidTr="00E82FD5">
        <w:trPr>
          <w:jc w:val="center"/>
        </w:trPr>
        <w:tc>
          <w:tcPr>
            <w:tcW w:w="29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B4B7C5" w14:textId="77777777" w:rsidR="00E82FD5" w:rsidRDefault="00E82FD5">
            <w:pPr>
              <w:spacing w:after="300" w:line="360" w:lineRule="atLeast"/>
              <w:ind w:firstLine="480"/>
              <w:jc w:val="center"/>
              <w:rPr>
                <w:rFonts w:hint="eastAsia"/>
                <w:color w:val="5B5B5B"/>
                <w:szCs w:val="21"/>
              </w:rPr>
            </w:pPr>
            <w:r>
              <w:rPr>
                <w:rFonts w:ascii="方正黑体简体" w:eastAsia="方正黑体简体" w:hint="eastAsia"/>
                <w:color w:val="5B5B5B"/>
              </w:rPr>
              <w:t>项目</w:t>
            </w:r>
          </w:p>
        </w:tc>
        <w:tc>
          <w:tcPr>
            <w:tcW w:w="56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FABE3C" w14:textId="77777777" w:rsidR="00E82FD5" w:rsidRDefault="00E82FD5">
            <w:pPr>
              <w:spacing w:after="300" w:line="360" w:lineRule="atLeast"/>
              <w:ind w:firstLine="480"/>
              <w:jc w:val="center"/>
              <w:rPr>
                <w:rFonts w:hint="eastAsia"/>
                <w:color w:val="5B5B5B"/>
                <w:szCs w:val="21"/>
              </w:rPr>
            </w:pPr>
            <w:r>
              <w:rPr>
                <w:rFonts w:ascii="方正黑体简体" w:eastAsia="方正黑体简体" w:hint="eastAsia"/>
                <w:color w:val="5B5B5B"/>
              </w:rPr>
              <w:t>指标</w:t>
            </w:r>
          </w:p>
        </w:tc>
      </w:tr>
      <w:tr w:rsidR="00E82FD5" w14:paraId="5AC422DC" w14:textId="77777777" w:rsidTr="00E82FD5">
        <w:trPr>
          <w:jc w:val="center"/>
        </w:trPr>
        <w:tc>
          <w:tcPr>
            <w:tcW w:w="29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3549A3"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白度，度</w:t>
            </w:r>
            <w:r>
              <w:rPr>
                <w:rFonts w:ascii="方正仿宋简体" w:eastAsia="方正仿宋简体" w:hint="eastAsia"/>
                <w:color w:val="5B5B5B"/>
              </w:rPr>
              <w:t>             </w:t>
            </w:r>
            <w:r>
              <w:rPr>
                <w:rFonts w:ascii="方正仿宋简体" w:eastAsia="方正仿宋简体" w:hint="eastAsia"/>
                <w:color w:val="5B5B5B"/>
              </w:rPr>
              <w:t>≥</w:t>
            </w:r>
            <w:r>
              <w:rPr>
                <w:rFonts w:ascii="方正仿宋简体" w:eastAsia="方正仿宋简体" w:hint="eastAsia"/>
                <w:color w:val="5B5B5B"/>
              </w:rPr>
              <w:t>                             </w:t>
            </w:r>
          </w:p>
        </w:tc>
        <w:tc>
          <w:tcPr>
            <w:tcW w:w="56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56F365"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70</w:t>
            </w:r>
          </w:p>
        </w:tc>
      </w:tr>
      <w:tr w:rsidR="00E82FD5" w14:paraId="5BE434D9" w14:textId="77777777" w:rsidTr="00E82FD5">
        <w:trPr>
          <w:jc w:val="center"/>
        </w:trPr>
        <w:tc>
          <w:tcPr>
            <w:tcW w:w="29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7A4277"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氯化钠，g/100g</w:t>
            </w:r>
            <w:r>
              <w:rPr>
                <w:rFonts w:ascii="方正仿宋简体" w:eastAsia="方正仿宋简体" w:hint="eastAsia"/>
                <w:color w:val="5B5B5B"/>
              </w:rPr>
              <w:t>       </w:t>
            </w:r>
            <w:r>
              <w:rPr>
                <w:rFonts w:ascii="方正仿宋简体" w:eastAsia="方正仿宋简体" w:hint="eastAsia"/>
                <w:color w:val="5B5B5B"/>
              </w:rPr>
              <w:t>≥</w:t>
            </w:r>
            <w:r>
              <w:rPr>
                <w:rFonts w:ascii="方正仿宋简体" w:eastAsia="方正仿宋简体" w:hint="eastAsia"/>
                <w:color w:val="5B5B5B"/>
              </w:rPr>
              <w:t>            </w:t>
            </w:r>
          </w:p>
        </w:tc>
        <w:tc>
          <w:tcPr>
            <w:tcW w:w="56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54A254"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97.00</w:t>
            </w:r>
          </w:p>
        </w:tc>
      </w:tr>
      <w:tr w:rsidR="00E82FD5" w14:paraId="562CDD2F" w14:textId="77777777" w:rsidTr="00E82FD5">
        <w:trPr>
          <w:jc w:val="center"/>
        </w:trPr>
        <w:tc>
          <w:tcPr>
            <w:tcW w:w="29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CC5BD8"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水分，</w:t>
            </w:r>
            <w:r>
              <w:rPr>
                <w:rFonts w:ascii="方正仿宋简体" w:eastAsia="方正仿宋简体" w:hint="eastAsia"/>
                <w:color w:val="5B5B5B"/>
              </w:rPr>
              <w:t> </w:t>
            </w:r>
            <w:r>
              <w:rPr>
                <w:rFonts w:ascii="方正仿宋简体" w:eastAsia="方正仿宋简体" w:hint="eastAsia"/>
                <w:color w:val="5B5B5B"/>
              </w:rPr>
              <w:t>g/100g</w:t>
            </w:r>
            <w:r>
              <w:rPr>
                <w:rFonts w:ascii="方正仿宋简体" w:eastAsia="方正仿宋简体" w:hint="eastAsia"/>
                <w:color w:val="5B5B5B"/>
              </w:rPr>
              <w:t>        </w:t>
            </w:r>
            <w:r>
              <w:rPr>
                <w:rFonts w:ascii="方正仿宋简体" w:eastAsia="方正仿宋简体" w:hint="eastAsia"/>
                <w:color w:val="5B5B5B"/>
              </w:rPr>
              <w:t>≤</w:t>
            </w:r>
            <w:r>
              <w:rPr>
                <w:rFonts w:ascii="方正仿宋简体" w:eastAsia="方正仿宋简体" w:hint="eastAsia"/>
                <w:color w:val="5B5B5B"/>
              </w:rPr>
              <w:t>              </w:t>
            </w:r>
          </w:p>
        </w:tc>
        <w:tc>
          <w:tcPr>
            <w:tcW w:w="56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EC66B4"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0.80</w:t>
            </w:r>
          </w:p>
        </w:tc>
      </w:tr>
      <w:tr w:rsidR="00E82FD5" w14:paraId="4A8BCECE" w14:textId="77777777" w:rsidTr="00E82FD5">
        <w:trPr>
          <w:jc w:val="center"/>
        </w:trPr>
        <w:tc>
          <w:tcPr>
            <w:tcW w:w="29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2E2D18"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水不溶物，g/100g</w:t>
            </w:r>
            <w:r>
              <w:rPr>
                <w:rFonts w:ascii="方正仿宋简体" w:eastAsia="方正仿宋简体" w:hint="eastAsia"/>
                <w:color w:val="5B5B5B"/>
              </w:rPr>
              <w:t>     </w:t>
            </w:r>
            <w:r>
              <w:rPr>
                <w:rFonts w:ascii="方正仿宋简体" w:eastAsia="方正仿宋简体" w:hint="eastAsia"/>
                <w:color w:val="5B5B5B"/>
              </w:rPr>
              <w:t>≤</w:t>
            </w:r>
            <w:r>
              <w:rPr>
                <w:rFonts w:ascii="方正仿宋简体" w:eastAsia="方正仿宋简体" w:hint="eastAsia"/>
                <w:color w:val="5B5B5B"/>
              </w:rPr>
              <w:t>          </w:t>
            </w:r>
          </w:p>
        </w:tc>
        <w:tc>
          <w:tcPr>
            <w:tcW w:w="56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849D1B"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0.10</w:t>
            </w:r>
          </w:p>
        </w:tc>
      </w:tr>
      <w:tr w:rsidR="00E82FD5" w14:paraId="1E7B6EAB" w14:textId="77777777" w:rsidTr="00E82FD5">
        <w:trPr>
          <w:jc w:val="center"/>
        </w:trPr>
        <w:tc>
          <w:tcPr>
            <w:tcW w:w="29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897EF0"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水溶性杂质，g/100g</w:t>
            </w:r>
            <w:bookmarkStart w:id="0" w:name="_GoBack"/>
            <w:bookmarkEnd w:id="0"/>
            <w:r>
              <w:rPr>
                <w:rFonts w:ascii="方正仿宋简体" w:eastAsia="方正仿宋简体" w:hint="eastAsia"/>
                <w:color w:val="5B5B5B"/>
              </w:rPr>
              <w:t>   </w:t>
            </w:r>
            <w:r>
              <w:rPr>
                <w:rFonts w:ascii="方正仿宋简体" w:eastAsia="方正仿宋简体" w:hint="eastAsia"/>
                <w:color w:val="5B5B5B"/>
              </w:rPr>
              <w:t>≤</w:t>
            </w:r>
            <w:r>
              <w:rPr>
                <w:rFonts w:ascii="方正仿宋简体" w:eastAsia="方正仿宋简体" w:hint="eastAsia"/>
                <w:color w:val="5B5B5B"/>
              </w:rPr>
              <w:t>         </w:t>
            </w:r>
          </w:p>
        </w:tc>
        <w:tc>
          <w:tcPr>
            <w:tcW w:w="56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D7AFAD"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1.00</w:t>
            </w:r>
          </w:p>
        </w:tc>
      </w:tr>
    </w:tbl>
    <w:p w14:paraId="00516267" w14:textId="77777777" w:rsidR="00E82FD5" w:rsidRDefault="00E82FD5" w:rsidP="00E82FD5">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4D38B972" w14:textId="77777777" w:rsidR="00E82FD5" w:rsidRDefault="00E82FD5" w:rsidP="00E82FD5">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142F34D1"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附件10</w:t>
      </w:r>
    </w:p>
    <w:p w14:paraId="7209F516" w14:textId="77777777" w:rsidR="00E82FD5" w:rsidRDefault="00E82FD5" w:rsidP="00E82FD5">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5B5B5B"/>
          <w:sz w:val="44"/>
          <w:szCs w:val="44"/>
        </w:rPr>
        <w:t>神农架洋芋质量技术要求</w:t>
      </w:r>
    </w:p>
    <w:p w14:paraId="030C51EB"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0AAF60D8"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“米拉”、“麦红白”、中薯5号等品种。</w:t>
      </w:r>
    </w:p>
    <w:p w14:paraId="0522E1FE"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26447521"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产地范围内海拔≥500m，土壤类型为棕壤，质地为壤土，pH值5至7.5，耕层厚度≥35cm,</w:t>
      </w:r>
      <w:r>
        <w:rPr>
          <w:rFonts w:ascii="方正仿宋简体" w:eastAsia="方正仿宋简体" w:hint="eastAsia"/>
          <w:color w:val="5B5B5B"/>
          <w:sz w:val="32"/>
          <w:szCs w:val="32"/>
        </w:rPr>
        <w:t> </w:t>
      </w:r>
      <w:r>
        <w:rPr>
          <w:rFonts w:ascii="方正仿宋简体" w:eastAsia="方正仿宋简体" w:hint="eastAsia"/>
          <w:color w:val="5B5B5B"/>
          <w:sz w:val="32"/>
          <w:szCs w:val="32"/>
        </w:rPr>
        <w:t>土壤有机质含量≥1.5%，3年以上未重茬的耕地。</w:t>
      </w:r>
    </w:p>
    <w:p w14:paraId="2B4E2F7C"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三、栽培管理</w:t>
      </w:r>
    </w:p>
    <w:p w14:paraId="7180795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1．种薯选择：</w:t>
      </w:r>
      <w:proofErr w:type="gramStart"/>
      <w:r>
        <w:rPr>
          <w:rFonts w:ascii="方正仿宋简体" w:eastAsia="方正仿宋简体" w:hint="eastAsia"/>
          <w:color w:val="5B5B5B"/>
          <w:sz w:val="32"/>
          <w:szCs w:val="32"/>
        </w:rPr>
        <w:t>脱毒种</w:t>
      </w:r>
      <w:proofErr w:type="gramEnd"/>
      <w:r>
        <w:rPr>
          <w:rFonts w:ascii="方正仿宋简体" w:eastAsia="方正仿宋简体" w:hint="eastAsia"/>
          <w:color w:val="5B5B5B"/>
          <w:sz w:val="32"/>
          <w:szCs w:val="32"/>
        </w:rPr>
        <w:t>薯，薯块大小20g至30g。</w:t>
      </w:r>
    </w:p>
    <w:p w14:paraId="68BC01E1" w14:textId="77777777" w:rsidR="00E82FD5" w:rsidRDefault="00E82FD5" w:rsidP="00E82FD5">
      <w:pPr>
        <w:spacing w:after="300" w:line="360" w:lineRule="atLeast"/>
        <w:ind w:firstLine="603"/>
        <w:rPr>
          <w:rFonts w:hint="eastAsia"/>
          <w:color w:val="5B5B5B"/>
          <w:szCs w:val="21"/>
        </w:rPr>
      </w:pPr>
      <w:r>
        <w:rPr>
          <w:rFonts w:ascii="方正楷体简体" w:eastAsia="方正楷体简体" w:hint="eastAsia"/>
          <w:b/>
          <w:bCs/>
          <w:color w:val="5B5B5B"/>
          <w:sz w:val="32"/>
          <w:szCs w:val="32"/>
        </w:rPr>
        <w:t>2． 播种:</w:t>
      </w:r>
      <w:r>
        <w:rPr>
          <w:rFonts w:ascii="方正仿宋简体" w:eastAsia="方正仿宋简体" w:hint="eastAsia"/>
          <w:color w:val="5B5B5B"/>
          <w:sz w:val="32"/>
          <w:szCs w:val="32"/>
        </w:rPr>
        <w:t>海拔500m至1000m的于每年12月至第二年1月份播种， 海拔1000m以上于每年2月份至3月份播种。密度每667㎡(亩)≤60000株，播种深度6cm至10cm。</w:t>
      </w:r>
    </w:p>
    <w:p w14:paraId="0FA0F792" w14:textId="77777777" w:rsidR="00E82FD5" w:rsidRDefault="00E82FD5" w:rsidP="00E82FD5">
      <w:pPr>
        <w:spacing w:after="300" w:line="360" w:lineRule="atLeast"/>
        <w:ind w:firstLine="603"/>
        <w:rPr>
          <w:rFonts w:hint="eastAsia"/>
          <w:color w:val="5B5B5B"/>
          <w:szCs w:val="21"/>
        </w:rPr>
      </w:pPr>
      <w:r>
        <w:rPr>
          <w:rFonts w:ascii="方正楷体简体" w:eastAsia="方正楷体简体" w:hint="eastAsia"/>
          <w:b/>
          <w:bCs/>
          <w:color w:val="5B5B5B"/>
          <w:sz w:val="32"/>
          <w:szCs w:val="32"/>
        </w:rPr>
        <w:t>3．施肥:</w:t>
      </w:r>
      <w:r>
        <w:rPr>
          <w:rFonts w:ascii="方正仿宋简体" w:eastAsia="方正仿宋简体" w:hint="eastAsia"/>
          <w:color w:val="5B5B5B"/>
          <w:sz w:val="32"/>
          <w:szCs w:val="32"/>
        </w:rPr>
        <w:t>每公顷施入腐熟有机肥≥20000kg。</w:t>
      </w:r>
    </w:p>
    <w:p w14:paraId="2D4665EB" w14:textId="77777777" w:rsidR="00E82FD5" w:rsidRDefault="00E82FD5" w:rsidP="00E82FD5">
      <w:pPr>
        <w:spacing w:after="300" w:line="360" w:lineRule="atLeast"/>
        <w:ind w:firstLine="603"/>
        <w:rPr>
          <w:rFonts w:hint="eastAsia"/>
          <w:color w:val="5B5B5B"/>
          <w:szCs w:val="21"/>
        </w:rPr>
      </w:pPr>
      <w:r>
        <w:rPr>
          <w:rFonts w:ascii="方正楷体简体" w:eastAsia="方正楷体简体" w:hint="eastAsia"/>
          <w:b/>
          <w:bCs/>
          <w:color w:val="5B5B5B"/>
          <w:sz w:val="32"/>
          <w:szCs w:val="32"/>
        </w:rPr>
        <w:t>4．培土：</w:t>
      </w:r>
      <w:r>
        <w:rPr>
          <w:rFonts w:ascii="方正仿宋简体" w:eastAsia="方正仿宋简体" w:hint="eastAsia"/>
          <w:color w:val="5B5B5B"/>
          <w:sz w:val="32"/>
          <w:szCs w:val="32"/>
        </w:rPr>
        <w:t>在扬花期和块茎膨大期分次培土，厚度≥15cm。</w:t>
      </w:r>
    </w:p>
    <w:p w14:paraId="00C0C5F6" w14:textId="77777777" w:rsidR="00E82FD5" w:rsidRDefault="00E82FD5" w:rsidP="00E82FD5">
      <w:pPr>
        <w:spacing w:after="300" w:line="360" w:lineRule="atLeast"/>
        <w:ind w:firstLine="603"/>
        <w:rPr>
          <w:rFonts w:hint="eastAsia"/>
          <w:color w:val="5B5B5B"/>
          <w:szCs w:val="21"/>
        </w:rPr>
      </w:pPr>
      <w:r>
        <w:rPr>
          <w:rFonts w:ascii="方正楷体简体" w:eastAsia="方正楷体简体" w:hint="eastAsia"/>
          <w:b/>
          <w:bCs/>
          <w:color w:val="5B5B5B"/>
          <w:sz w:val="32"/>
          <w:szCs w:val="32"/>
        </w:rPr>
        <w:t>5．收获：</w:t>
      </w:r>
      <w:r>
        <w:rPr>
          <w:rFonts w:ascii="方正仿宋简体" w:eastAsia="方正仿宋简体" w:hint="eastAsia"/>
          <w:color w:val="5B5B5B"/>
          <w:sz w:val="32"/>
          <w:szCs w:val="32"/>
        </w:rPr>
        <w:t>春播的于9月份至10月份，冬播的于6月份至7月份，茎叶枯黄时收获。</w:t>
      </w:r>
    </w:p>
    <w:p w14:paraId="7E771CD2"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6．环境、安全要求：</w:t>
      </w:r>
      <w:r>
        <w:rPr>
          <w:rFonts w:ascii="方正仿宋简体" w:eastAsia="方正仿宋简体" w:hint="eastAsia"/>
          <w:color w:val="5B5B5B"/>
          <w:sz w:val="32"/>
          <w:szCs w:val="32"/>
        </w:rPr>
        <w:t>农药、化肥等的使用，必须符合国家的相关规定，不得污染环境。</w:t>
      </w:r>
    </w:p>
    <w:p w14:paraId="3A9995CF"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四、质量特色</w:t>
      </w:r>
    </w:p>
    <w:p w14:paraId="3114EC69"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表皮稍粗糙、芽眼深、块茎呈圆形或椭圆形；熟食时质地细腻，</w:t>
      </w:r>
      <w:proofErr w:type="gramStart"/>
      <w:r>
        <w:rPr>
          <w:rFonts w:ascii="方正仿宋简体" w:eastAsia="方正仿宋简体" w:hint="eastAsia"/>
          <w:color w:val="5B5B5B"/>
          <w:sz w:val="32"/>
          <w:szCs w:val="32"/>
        </w:rPr>
        <w:t>粉甜而</w:t>
      </w:r>
      <w:proofErr w:type="gramEnd"/>
      <w:r>
        <w:rPr>
          <w:rFonts w:ascii="方正仿宋简体" w:eastAsia="方正仿宋简体" w:hint="eastAsia"/>
          <w:color w:val="5B5B5B"/>
          <w:sz w:val="32"/>
          <w:szCs w:val="32"/>
        </w:rPr>
        <w:t>香。</w:t>
      </w:r>
    </w:p>
    <w:p w14:paraId="0ABE3331"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块茎单个重50g至100g，干物质≥20％，淀粉含量≥13％。</w:t>
      </w:r>
    </w:p>
    <w:p w14:paraId="3DBE975F"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53C1F6AB" w14:textId="77777777" w:rsidR="00E82FD5" w:rsidRDefault="00E82FD5" w:rsidP="00E82FD5">
      <w:pPr>
        <w:spacing w:after="300" w:line="360" w:lineRule="atLeast"/>
        <w:ind w:firstLine="480"/>
        <w:rPr>
          <w:rFonts w:hint="eastAsia"/>
          <w:color w:val="5B5B5B"/>
          <w:szCs w:val="21"/>
        </w:rPr>
      </w:pPr>
      <w:r>
        <w:rPr>
          <w:rFonts w:ascii="Calibri" w:hAnsi="Calibri" w:cs="Calibri"/>
          <w:color w:val="5B5B5B"/>
          <w:sz w:val="28"/>
          <w:szCs w:val="28"/>
        </w:rPr>
        <w:t> </w:t>
      </w:r>
    </w:p>
    <w:p w14:paraId="5320F22F" w14:textId="77777777" w:rsidR="00E82FD5" w:rsidRDefault="00E82FD5" w:rsidP="00E82FD5">
      <w:pPr>
        <w:spacing w:after="300" w:line="360" w:lineRule="atLeast"/>
        <w:ind w:firstLine="160"/>
        <w:rPr>
          <w:rFonts w:hint="eastAsia"/>
          <w:color w:val="5B5B5B"/>
          <w:szCs w:val="21"/>
        </w:rPr>
      </w:pPr>
      <w:r>
        <w:rPr>
          <w:rFonts w:hint="eastAsia"/>
          <w:color w:val="5B5B5B"/>
          <w:sz w:val="32"/>
          <w:szCs w:val="32"/>
        </w:rPr>
        <w:t> </w:t>
      </w:r>
    </w:p>
    <w:p w14:paraId="31F7DCC7" w14:textId="77777777" w:rsidR="00E82FD5" w:rsidRDefault="00E82FD5" w:rsidP="00E82FD5">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0CDD80C2"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附件11</w:t>
      </w:r>
    </w:p>
    <w:p w14:paraId="28A14A60" w14:textId="77777777" w:rsidR="00E82FD5" w:rsidRDefault="00E82FD5" w:rsidP="00E82FD5">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陶岭</w:t>
      </w:r>
      <w:proofErr w:type="gramStart"/>
      <w:r>
        <w:rPr>
          <w:rFonts w:ascii="方正小标宋简体" w:eastAsia="方正小标宋简体" w:hint="eastAsia"/>
          <w:color w:val="5B5B5B"/>
          <w:sz w:val="44"/>
          <w:szCs w:val="44"/>
        </w:rPr>
        <w:t>三味</w:t>
      </w:r>
      <w:proofErr w:type="gramEnd"/>
      <w:r>
        <w:rPr>
          <w:rFonts w:ascii="方正小标宋简体" w:eastAsia="方正小标宋简体" w:hint="eastAsia"/>
          <w:color w:val="5B5B5B"/>
          <w:sz w:val="44"/>
          <w:szCs w:val="44"/>
        </w:rPr>
        <w:t>辣椒质量技术要求</w:t>
      </w:r>
    </w:p>
    <w:p w14:paraId="4EAF0BAF"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2C600501"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当地传统品种“</w:t>
      </w:r>
      <w:proofErr w:type="gramStart"/>
      <w:r>
        <w:rPr>
          <w:rFonts w:ascii="方正仿宋简体" w:eastAsia="方正仿宋简体" w:hint="eastAsia"/>
          <w:color w:val="5B5B5B"/>
          <w:sz w:val="32"/>
          <w:szCs w:val="32"/>
        </w:rPr>
        <w:t>三味椒</w:t>
      </w:r>
      <w:proofErr w:type="gramEnd"/>
      <w:r>
        <w:rPr>
          <w:rFonts w:ascii="方正仿宋简体" w:eastAsia="方正仿宋简体" w:hint="eastAsia"/>
          <w:color w:val="5B5B5B"/>
          <w:sz w:val="32"/>
          <w:szCs w:val="32"/>
        </w:rPr>
        <w:t>”。</w:t>
      </w:r>
    </w:p>
    <w:p w14:paraId="7AACB553"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4EB539AC"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土壤类型钙质土，土壤质地为壤土，pH</w:t>
      </w:r>
      <w:r>
        <w:rPr>
          <w:rFonts w:ascii="方正仿宋简体" w:eastAsia="方正仿宋简体" w:hint="eastAsia"/>
          <w:color w:val="5B5B5B"/>
          <w:sz w:val="32"/>
          <w:szCs w:val="32"/>
        </w:rPr>
        <w:t> </w:t>
      </w:r>
      <w:r>
        <w:rPr>
          <w:rFonts w:ascii="方正仿宋简体" w:eastAsia="方正仿宋简体" w:hint="eastAsia"/>
          <w:color w:val="5B5B5B"/>
          <w:sz w:val="32"/>
          <w:szCs w:val="32"/>
        </w:rPr>
        <w:t>值7.0至8.5，有机质含量≥1.5％，耕层厚度≥25cm。</w:t>
      </w:r>
    </w:p>
    <w:p w14:paraId="19725387"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三、栽培管理</w:t>
      </w:r>
    </w:p>
    <w:p w14:paraId="51FB25ED"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1．播种：</w:t>
      </w:r>
      <w:r>
        <w:rPr>
          <w:rFonts w:ascii="方正仿宋简体" w:eastAsia="方正仿宋简体" w:hint="eastAsia"/>
          <w:color w:val="5B5B5B"/>
          <w:sz w:val="32"/>
          <w:szCs w:val="32"/>
        </w:rPr>
        <w:t>3月下旬至4月中旬。</w:t>
      </w:r>
    </w:p>
    <w:p w14:paraId="2AEAE4AB"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2．定植：</w:t>
      </w:r>
      <w:r>
        <w:rPr>
          <w:rFonts w:ascii="方正仿宋简体" w:eastAsia="方正仿宋简体" w:hint="eastAsia"/>
          <w:color w:val="5B5B5B"/>
          <w:sz w:val="32"/>
          <w:szCs w:val="32"/>
        </w:rPr>
        <w:t>三年以上轮作。幼苗真叶6片至8片移栽定植，每公顷定植≤27000穴，每穴2株。</w:t>
      </w:r>
    </w:p>
    <w:p w14:paraId="1053395C"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3．施肥：</w:t>
      </w:r>
      <w:r>
        <w:rPr>
          <w:rFonts w:ascii="方正仿宋简体" w:eastAsia="方正仿宋简体" w:hint="eastAsia"/>
          <w:color w:val="5B5B5B"/>
          <w:sz w:val="32"/>
          <w:szCs w:val="32"/>
        </w:rPr>
        <w:t>每公顷施入腐熟的有机肥≥30t。</w:t>
      </w:r>
    </w:p>
    <w:p w14:paraId="63CC2B9A"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4．采收：</w:t>
      </w:r>
      <w:r>
        <w:rPr>
          <w:rFonts w:ascii="方正仿宋简体" w:eastAsia="方正仿宋简体" w:hint="eastAsia"/>
          <w:color w:val="5B5B5B"/>
          <w:sz w:val="32"/>
          <w:szCs w:val="32"/>
        </w:rPr>
        <w:t>7月下旬至11月中旬辣椒变为深红或大红时采收。</w:t>
      </w:r>
    </w:p>
    <w:p w14:paraId="2AB1A11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5．环境、安全要求：</w:t>
      </w:r>
      <w:r>
        <w:rPr>
          <w:rFonts w:ascii="方正仿宋简体" w:eastAsia="方正仿宋简体" w:hint="eastAsia"/>
          <w:color w:val="5B5B5B"/>
          <w:sz w:val="32"/>
          <w:szCs w:val="32"/>
        </w:rPr>
        <w:t>农药、化肥等的使用，必须符合国家的相关规定，不得污染环境。</w:t>
      </w:r>
    </w:p>
    <w:p w14:paraId="7B7DC9A4"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四、质量特色</w:t>
      </w:r>
    </w:p>
    <w:p w14:paraId="23AD9410"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p>
    <w:p w14:paraId="5515EA7A" w14:textId="77777777" w:rsidR="00E82FD5" w:rsidRDefault="00E82FD5" w:rsidP="00E82FD5">
      <w:pPr>
        <w:spacing w:after="300" w:line="360" w:lineRule="atLeast"/>
        <w:ind w:firstLine="616"/>
        <w:rPr>
          <w:rFonts w:hint="eastAsia"/>
          <w:color w:val="5B5B5B"/>
          <w:szCs w:val="21"/>
        </w:rPr>
      </w:pPr>
      <w:r>
        <w:rPr>
          <w:rFonts w:ascii="方正仿宋简体" w:eastAsia="方正仿宋简体" w:hint="eastAsia"/>
          <w:color w:val="5B5B5B"/>
          <w:sz w:val="32"/>
          <w:szCs w:val="32"/>
        </w:rPr>
        <w:t>鲜椒为指形，皮薄，果肉疏松，鲜红油亮，口感“香、甜、辣”。</w:t>
      </w:r>
    </w:p>
    <w:p w14:paraId="44D11ACB"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单果重12 g至16g，辣椒素含量≥3000SHU，干物质含量≥16%。</w:t>
      </w:r>
    </w:p>
    <w:p w14:paraId="24FDBABC"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34F181BC" w14:textId="77777777" w:rsidR="00E82FD5" w:rsidRDefault="00E82FD5" w:rsidP="00E82FD5">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300ACF0E"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附件12</w:t>
      </w:r>
    </w:p>
    <w:p w14:paraId="29B62A0C" w14:textId="77777777" w:rsidR="00E82FD5" w:rsidRDefault="00E82FD5" w:rsidP="00E82FD5">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溆浦</w:t>
      </w:r>
      <w:proofErr w:type="gramStart"/>
      <w:r>
        <w:rPr>
          <w:rFonts w:ascii="方正小标宋简体" w:eastAsia="方正小标宋简体" w:hint="eastAsia"/>
          <w:color w:val="5B5B5B"/>
          <w:sz w:val="44"/>
          <w:szCs w:val="44"/>
        </w:rPr>
        <w:t>鹅质量</w:t>
      </w:r>
      <w:proofErr w:type="gramEnd"/>
      <w:r>
        <w:rPr>
          <w:rFonts w:ascii="方正小标宋简体" w:eastAsia="方正小标宋简体" w:hint="eastAsia"/>
          <w:color w:val="5B5B5B"/>
          <w:sz w:val="44"/>
          <w:szCs w:val="44"/>
        </w:rPr>
        <w:t>技术要求</w:t>
      </w:r>
    </w:p>
    <w:p w14:paraId="4C77DFA8"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r>
        <w:rPr>
          <w:rFonts w:hint="eastAsia"/>
          <w:color w:val="5B5B5B"/>
          <w:szCs w:val="21"/>
        </w:rPr>
        <w:t> </w:t>
      </w:r>
    </w:p>
    <w:p w14:paraId="2DCC0CF2"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当地地方品种。</w:t>
      </w:r>
      <w:r>
        <w:rPr>
          <w:rFonts w:hint="eastAsia"/>
          <w:color w:val="5B5B5B"/>
          <w:szCs w:val="21"/>
        </w:rPr>
        <w:t> </w:t>
      </w:r>
    </w:p>
    <w:p w14:paraId="08195C63"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二、放牧管理</w:t>
      </w:r>
      <w:r>
        <w:rPr>
          <w:rFonts w:hint="eastAsia"/>
          <w:color w:val="5B5B5B"/>
          <w:szCs w:val="21"/>
        </w:rPr>
        <w:t> </w:t>
      </w:r>
    </w:p>
    <w:p w14:paraId="4FF9E57B"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1．饲养方式：</w:t>
      </w:r>
      <w:r>
        <w:rPr>
          <w:rFonts w:ascii="方正仿宋简体" w:eastAsia="方正仿宋简体" w:hint="eastAsia"/>
          <w:color w:val="5B5B5B"/>
          <w:sz w:val="32"/>
          <w:szCs w:val="32"/>
        </w:rPr>
        <w:t>放牧饲养为主，补饲少量当地产稻谷、碎米、糠麸、玉米、萝卜等精饲料。</w:t>
      </w:r>
    </w:p>
    <w:p w14:paraId="40E57D45"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2．放牧条件：</w:t>
      </w:r>
      <w:r>
        <w:rPr>
          <w:rFonts w:ascii="方正仿宋简体" w:eastAsia="方正仿宋简体" w:hint="eastAsia"/>
          <w:color w:val="5B5B5B"/>
          <w:sz w:val="32"/>
          <w:szCs w:val="32"/>
        </w:rPr>
        <w:t>放牧地位于保护区范围内的溆水河两岸滩地和稻田，土壤里富含硒、铁、锌等多种微量元素，浮萍、丝草等饲草资源充足。</w:t>
      </w:r>
    </w:p>
    <w:p w14:paraId="3F0394E3" w14:textId="77777777" w:rsidR="00E82FD5" w:rsidRDefault="00E82FD5" w:rsidP="00E82FD5">
      <w:pPr>
        <w:pStyle w:val="p0"/>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5B5B5B"/>
          <w:sz w:val="32"/>
          <w:szCs w:val="32"/>
        </w:rPr>
        <w:t>3．放牧密度：</w:t>
      </w:r>
      <w:r>
        <w:rPr>
          <w:rFonts w:ascii="方正仿宋简体" w:eastAsia="方正仿宋简体" w:hint="eastAsia"/>
          <w:color w:val="5B5B5B"/>
          <w:sz w:val="32"/>
          <w:szCs w:val="32"/>
        </w:rPr>
        <w:t>小鹅（</w:t>
      </w:r>
      <w:proofErr w:type="gramStart"/>
      <w:r>
        <w:rPr>
          <w:rFonts w:ascii="方正仿宋简体" w:eastAsia="方正仿宋简体" w:hint="eastAsia"/>
          <w:color w:val="5B5B5B"/>
          <w:sz w:val="32"/>
          <w:szCs w:val="32"/>
        </w:rPr>
        <w:t>0日龄至30</w:t>
      </w:r>
      <w:bookmarkStart w:id="1" w:name="OLE_LINK5"/>
      <w:bookmarkEnd w:id="1"/>
      <w:r>
        <w:rPr>
          <w:rFonts w:ascii="方正仿宋简体" w:eastAsia="方正仿宋简体" w:hint="eastAsia"/>
          <w:color w:val="5B5B5B"/>
          <w:sz w:val="32"/>
          <w:szCs w:val="32"/>
        </w:rPr>
        <w:t>日</w:t>
      </w:r>
      <w:proofErr w:type="gramEnd"/>
      <w:r>
        <w:rPr>
          <w:rFonts w:ascii="方正仿宋简体" w:eastAsia="方正仿宋简体" w:hint="eastAsia"/>
          <w:color w:val="5B5B5B"/>
          <w:sz w:val="32"/>
          <w:szCs w:val="32"/>
        </w:rPr>
        <w:t>龄）：10羽/</w:t>
      </w:r>
      <w:r>
        <w:rPr>
          <w:rFonts w:hint="eastAsia"/>
          <w:color w:val="5B5B5B"/>
          <w:sz w:val="32"/>
          <w:szCs w:val="32"/>
        </w:rPr>
        <w:t>㎡</w:t>
      </w:r>
      <w:r>
        <w:rPr>
          <w:rFonts w:ascii="方正仿宋简体" w:eastAsia="方正仿宋简体" w:hint="eastAsia"/>
          <w:color w:val="5B5B5B"/>
          <w:sz w:val="32"/>
          <w:szCs w:val="32"/>
        </w:rPr>
        <w:t>至15羽/</w:t>
      </w:r>
      <w:r>
        <w:rPr>
          <w:rFonts w:hint="eastAsia"/>
          <w:color w:val="5B5B5B"/>
          <w:sz w:val="32"/>
          <w:szCs w:val="32"/>
        </w:rPr>
        <w:t>㎡</w:t>
      </w:r>
      <w:r>
        <w:rPr>
          <w:rFonts w:ascii="方正仿宋简体" w:eastAsia="方正仿宋简体" w:hint="eastAsia"/>
          <w:color w:val="5B5B5B"/>
          <w:sz w:val="32"/>
          <w:szCs w:val="32"/>
        </w:rPr>
        <w:t>；中鹅（</w:t>
      </w:r>
      <w:proofErr w:type="gramStart"/>
      <w:r>
        <w:rPr>
          <w:rFonts w:ascii="方正仿宋简体" w:eastAsia="方正仿宋简体" w:hint="eastAsia"/>
          <w:color w:val="5B5B5B"/>
          <w:sz w:val="32"/>
          <w:szCs w:val="32"/>
        </w:rPr>
        <w:t>31日龄至60日</w:t>
      </w:r>
      <w:proofErr w:type="gramEnd"/>
      <w:r>
        <w:rPr>
          <w:rFonts w:ascii="方正仿宋简体" w:eastAsia="方正仿宋简体" w:hint="eastAsia"/>
          <w:color w:val="5B5B5B"/>
          <w:sz w:val="32"/>
          <w:szCs w:val="32"/>
        </w:rPr>
        <w:t>龄）：5羽/</w:t>
      </w:r>
      <w:r>
        <w:rPr>
          <w:rFonts w:hint="eastAsia"/>
          <w:color w:val="5B5B5B"/>
          <w:sz w:val="32"/>
          <w:szCs w:val="32"/>
        </w:rPr>
        <w:t>㎡</w:t>
      </w:r>
      <w:r>
        <w:rPr>
          <w:rFonts w:ascii="方正仿宋简体" w:eastAsia="方正仿宋简体" w:hint="eastAsia"/>
          <w:color w:val="5B5B5B"/>
          <w:sz w:val="32"/>
          <w:szCs w:val="32"/>
        </w:rPr>
        <w:t>至9羽/</w:t>
      </w:r>
      <w:r>
        <w:rPr>
          <w:rFonts w:hint="eastAsia"/>
          <w:color w:val="5B5B5B"/>
          <w:sz w:val="32"/>
          <w:szCs w:val="32"/>
        </w:rPr>
        <w:t>㎡</w:t>
      </w:r>
      <w:r>
        <w:rPr>
          <w:rFonts w:ascii="方正仿宋简体" w:eastAsia="方正仿宋简体" w:hint="eastAsia"/>
          <w:color w:val="5B5B5B"/>
          <w:sz w:val="32"/>
          <w:szCs w:val="32"/>
        </w:rPr>
        <w:t>；大鹅（</w:t>
      </w:r>
      <w:proofErr w:type="gramStart"/>
      <w:r>
        <w:rPr>
          <w:rFonts w:ascii="方正仿宋简体" w:eastAsia="方正仿宋简体" w:hint="eastAsia"/>
          <w:color w:val="5B5B5B"/>
          <w:sz w:val="32"/>
          <w:szCs w:val="32"/>
        </w:rPr>
        <w:t>61日龄至出笼</w:t>
      </w:r>
      <w:proofErr w:type="gramEnd"/>
      <w:r>
        <w:rPr>
          <w:rFonts w:ascii="方正仿宋简体" w:eastAsia="方正仿宋简体" w:hint="eastAsia"/>
          <w:color w:val="5B5B5B"/>
          <w:sz w:val="32"/>
          <w:szCs w:val="32"/>
        </w:rPr>
        <w:t>）：3羽/</w:t>
      </w:r>
      <w:r>
        <w:rPr>
          <w:rFonts w:hint="eastAsia"/>
          <w:color w:val="5B5B5B"/>
          <w:sz w:val="32"/>
          <w:szCs w:val="32"/>
        </w:rPr>
        <w:t>㎡</w:t>
      </w:r>
      <w:r>
        <w:rPr>
          <w:rFonts w:ascii="方正仿宋简体" w:eastAsia="方正仿宋简体" w:hint="eastAsia"/>
          <w:color w:val="5B5B5B"/>
          <w:sz w:val="32"/>
          <w:szCs w:val="32"/>
        </w:rPr>
        <w:t>至4羽/</w:t>
      </w:r>
      <w:r>
        <w:rPr>
          <w:rFonts w:hint="eastAsia"/>
          <w:color w:val="5B5B5B"/>
          <w:sz w:val="32"/>
          <w:szCs w:val="32"/>
        </w:rPr>
        <w:t>㎡</w:t>
      </w:r>
      <w:r>
        <w:rPr>
          <w:rFonts w:ascii="方正仿宋简体" w:eastAsia="方正仿宋简体" w:hint="eastAsia"/>
          <w:color w:val="5B5B5B"/>
          <w:sz w:val="32"/>
          <w:szCs w:val="32"/>
        </w:rPr>
        <w:t>。</w:t>
      </w:r>
    </w:p>
    <w:p w14:paraId="0773939F" w14:textId="77777777" w:rsidR="00E82FD5" w:rsidRDefault="00E82FD5" w:rsidP="00E82FD5">
      <w:pPr>
        <w:spacing w:after="300" w:line="360" w:lineRule="atLeast"/>
        <w:ind w:firstLine="643"/>
        <w:rPr>
          <w:rFonts w:hint="eastAsia"/>
          <w:color w:val="5B5B5B"/>
          <w:szCs w:val="21"/>
        </w:rPr>
      </w:pPr>
      <w:r>
        <w:rPr>
          <w:rFonts w:ascii="方正楷体简体" w:eastAsia="方正楷体简体" w:hint="eastAsia"/>
          <w:b/>
          <w:bCs/>
          <w:color w:val="5B5B5B"/>
          <w:sz w:val="32"/>
          <w:szCs w:val="32"/>
        </w:rPr>
        <w:t>4．</w:t>
      </w:r>
      <w:proofErr w:type="gramStart"/>
      <w:r>
        <w:rPr>
          <w:rFonts w:ascii="方正楷体简体" w:eastAsia="方正楷体简体" w:hint="eastAsia"/>
          <w:b/>
          <w:bCs/>
          <w:color w:val="5B5B5B"/>
          <w:sz w:val="32"/>
          <w:szCs w:val="32"/>
        </w:rPr>
        <w:t>鹅种标准</w:t>
      </w:r>
      <w:proofErr w:type="gramEnd"/>
      <w:r>
        <w:rPr>
          <w:rFonts w:ascii="方正楷体简体" w:eastAsia="方正楷体简体" w:hint="eastAsia"/>
          <w:b/>
          <w:bCs/>
          <w:color w:val="5B5B5B"/>
          <w:sz w:val="32"/>
          <w:szCs w:val="32"/>
        </w:rPr>
        <w:t>：</w:t>
      </w:r>
      <w:r>
        <w:rPr>
          <w:rFonts w:ascii="方正仿宋简体" w:eastAsia="方正仿宋简体" w:hint="eastAsia"/>
          <w:color w:val="5B5B5B"/>
          <w:sz w:val="32"/>
          <w:szCs w:val="32"/>
        </w:rPr>
        <w:t>产自产地范围内的符合标准的雏鹅。</w:t>
      </w:r>
    </w:p>
    <w:p w14:paraId="77F2F55A" w14:textId="77777777" w:rsidR="00E82FD5" w:rsidRDefault="00E82FD5" w:rsidP="00E82FD5">
      <w:pPr>
        <w:pStyle w:val="p0"/>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5B5B5B"/>
          <w:sz w:val="32"/>
          <w:szCs w:val="32"/>
        </w:rPr>
        <w:t>5．环境、安全要求：</w:t>
      </w:r>
      <w:r>
        <w:rPr>
          <w:rFonts w:ascii="方正仿宋简体" w:eastAsia="方正仿宋简体" w:hint="eastAsia"/>
          <w:color w:val="5B5B5B"/>
          <w:sz w:val="32"/>
          <w:szCs w:val="32"/>
        </w:rPr>
        <w:t>饲养环境，疫情疫病的防治与控制必须执行国家相关规定，不得污染环境。</w:t>
      </w:r>
    </w:p>
    <w:p w14:paraId="3EBB7F8C"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三、出栏</w:t>
      </w:r>
    </w:p>
    <w:p w14:paraId="3A18EF75" w14:textId="77777777" w:rsidR="00E82FD5" w:rsidRDefault="00E82FD5" w:rsidP="00E82FD5">
      <w:pPr>
        <w:spacing w:after="300" w:line="360" w:lineRule="atLeast"/>
        <w:ind w:firstLine="616"/>
        <w:rPr>
          <w:rFonts w:hint="eastAsia"/>
          <w:color w:val="5B5B5B"/>
          <w:szCs w:val="21"/>
        </w:rPr>
      </w:pPr>
      <w:proofErr w:type="gramStart"/>
      <w:r>
        <w:rPr>
          <w:rFonts w:ascii="方正仿宋简体" w:eastAsia="方正仿宋简体" w:hint="eastAsia"/>
          <w:color w:val="5B5B5B"/>
          <w:sz w:val="32"/>
          <w:szCs w:val="32"/>
        </w:rPr>
        <w:t>90日龄至210日</w:t>
      </w:r>
      <w:proofErr w:type="gramEnd"/>
      <w:r>
        <w:rPr>
          <w:rFonts w:ascii="方正仿宋简体" w:eastAsia="方正仿宋简体" w:hint="eastAsia"/>
          <w:color w:val="5B5B5B"/>
          <w:sz w:val="32"/>
          <w:szCs w:val="32"/>
        </w:rPr>
        <w:t>龄，成年公鹅体重≥5kg,成年母鹅体重≥4.7kg。</w:t>
      </w:r>
    </w:p>
    <w:p w14:paraId="69A72DEC"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四、质量特色</w:t>
      </w:r>
      <w:r>
        <w:rPr>
          <w:rFonts w:hint="eastAsia"/>
          <w:color w:val="5B5B5B"/>
          <w:szCs w:val="21"/>
        </w:rPr>
        <w:t> </w:t>
      </w:r>
    </w:p>
    <w:p w14:paraId="4D99AF71" w14:textId="77777777" w:rsidR="00E82FD5" w:rsidRDefault="00E82FD5" w:rsidP="00E82FD5">
      <w:pPr>
        <w:spacing w:after="300" w:line="360" w:lineRule="atLeast"/>
        <w:ind w:firstLine="645"/>
        <w:rPr>
          <w:rFonts w:hint="eastAsia"/>
          <w:color w:val="5B5B5B"/>
          <w:szCs w:val="21"/>
        </w:rPr>
      </w:pPr>
      <w:r>
        <w:rPr>
          <w:rFonts w:ascii="方正楷体简体" w:eastAsia="方正楷体简体" w:hint="eastAsia"/>
          <w:b/>
          <w:bCs/>
          <w:color w:val="5B5B5B"/>
          <w:sz w:val="32"/>
          <w:szCs w:val="32"/>
        </w:rPr>
        <w:t>1．感官特色：</w:t>
      </w:r>
    </w:p>
    <w:p w14:paraId="1BEC73CB" w14:textId="77777777" w:rsidR="00E82FD5" w:rsidRDefault="00E82FD5" w:rsidP="00E82FD5">
      <w:pPr>
        <w:spacing w:after="300" w:line="360" w:lineRule="atLeast"/>
        <w:ind w:firstLine="788"/>
        <w:rPr>
          <w:rFonts w:hint="eastAsia"/>
          <w:color w:val="5B5B5B"/>
          <w:szCs w:val="21"/>
        </w:rPr>
      </w:pPr>
      <w:r>
        <w:rPr>
          <w:rFonts w:ascii="方正仿宋简体" w:eastAsia="方正仿宋简体" w:hint="eastAsia"/>
          <w:b/>
          <w:bCs/>
          <w:color w:val="5B5B5B"/>
          <w:sz w:val="32"/>
          <w:szCs w:val="32"/>
        </w:rPr>
        <w:t>（1）活鹅：</w:t>
      </w:r>
      <w:r>
        <w:rPr>
          <w:rFonts w:ascii="方正仿宋简体" w:eastAsia="方正仿宋简体" w:hint="eastAsia"/>
          <w:color w:val="5B5B5B"/>
          <w:sz w:val="32"/>
          <w:szCs w:val="32"/>
        </w:rPr>
        <w:t>羽毛白色，体型高大，颈细长，</w:t>
      </w:r>
      <w:proofErr w:type="gramStart"/>
      <w:r>
        <w:rPr>
          <w:rFonts w:ascii="方正仿宋简体" w:eastAsia="方正仿宋简体" w:hint="eastAsia"/>
          <w:color w:val="5B5B5B"/>
          <w:sz w:val="32"/>
          <w:szCs w:val="32"/>
        </w:rPr>
        <w:t>体躯呈船形</w:t>
      </w:r>
      <w:proofErr w:type="gramEnd"/>
      <w:r>
        <w:rPr>
          <w:rFonts w:ascii="方正仿宋简体" w:eastAsia="方正仿宋简体" w:hint="eastAsia"/>
          <w:color w:val="5B5B5B"/>
          <w:sz w:val="32"/>
          <w:szCs w:val="32"/>
        </w:rPr>
        <w:t>，头部肉瘤呈黄色。</w:t>
      </w:r>
    </w:p>
    <w:p w14:paraId="5923023E" w14:textId="77777777" w:rsidR="00E82FD5" w:rsidRDefault="00E82FD5" w:rsidP="00E82FD5">
      <w:pPr>
        <w:spacing w:after="300" w:line="360" w:lineRule="atLeast"/>
        <w:ind w:firstLine="788"/>
        <w:rPr>
          <w:rFonts w:hint="eastAsia"/>
          <w:color w:val="5B5B5B"/>
          <w:szCs w:val="21"/>
        </w:rPr>
      </w:pPr>
      <w:r>
        <w:rPr>
          <w:rFonts w:ascii="方正仿宋简体" w:eastAsia="方正仿宋简体" w:hint="eastAsia"/>
          <w:b/>
          <w:bCs/>
          <w:color w:val="5B5B5B"/>
          <w:sz w:val="32"/>
          <w:szCs w:val="32"/>
        </w:rPr>
        <w:t>（2）白条鹅：</w:t>
      </w:r>
      <w:r>
        <w:rPr>
          <w:rFonts w:ascii="方正仿宋简体" w:eastAsia="方正仿宋简体" w:hint="eastAsia"/>
          <w:color w:val="5B5B5B"/>
          <w:sz w:val="32"/>
          <w:szCs w:val="32"/>
        </w:rPr>
        <w:t>体型紧凑，外形完整，胸、腿肌发达，皮肤淡黄色，鹅掌粗大呈桔红色、皮下脂肪薄且分布均匀。</w:t>
      </w:r>
    </w:p>
    <w:p w14:paraId="2F19FA03" w14:textId="77777777" w:rsidR="00E82FD5" w:rsidRDefault="00E82FD5" w:rsidP="00E82FD5">
      <w:pPr>
        <w:spacing w:after="300" w:line="360" w:lineRule="atLeast"/>
        <w:ind w:firstLine="643"/>
        <w:rPr>
          <w:rFonts w:hint="eastAsia"/>
          <w:color w:val="5B5B5B"/>
          <w:szCs w:val="21"/>
        </w:rPr>
      </w:pPr>
      <w:r>
        <w:rPr>
          <w:rFonts w:ascii="方正楷体简体" w:eastAsia="方正楷体简体" w:hint="eastAsia"/>
          <w:b/>
          <w:bCs/>
          <w:color w:val="5B5B5B"/>
          <w:sz w:val="32"/>
          <w:szCs w:val="32"/>
        </w:rPr>
        <w:t>2．理化指标：</w:t>
      </w:r>
    </w:p>
    <w:p w14:paraId="129917BD" w14:textId="77777777" w:rsidR="00E82FD5" w:rsidRDefault="00E82FD5" w:rsidP="00E82FD5">
      <w:pPr>
        <w:spacing w:after="300" w:line="360" w:lineRule="atLeast"/>
        <w:ind w:firstLine="643"/>
        <w:rPr>
          <w:rFonts w:hint="eastAsia"/>
          <w:color w:val="5B5B5B"/>
          <w:szCs w:val="21"/>
        </w:rPr>
      </w:pPr>
      <w:r>
        <w:rPr>
          <w:rFonts w:ascii="方正仿宋简体" w:eastAsia="方正仿宋简体" w:hint="eastAsia"/>
          <w:b/>
          <w:bCs/>
          <w:color w:val="5B5B5B"/>
          <w:sz w:val="32"/>
          <w:szCs w:val="32"/>
        </w:rPr>
        <w:t>（1）活鹅：</w:t>
      </w:r>
      <w:r>
        <w:rPr>
          <w:rFonts w:ascii="方正仿宋简体" w:eastAsia="方正仿宋简体" w:hint="eastAsia"/>
          <w:color w:val="5B5B5B"/>
          <w:sz w:val="32"/>
          <w:szCs w:val="32"/>
        </w:rPr>
        <w:t>年龄</w:t>
      </w:r>
      <w:proofErr w:type="gramStart"/>
      <w:r>
        <w:rPr>
          <w:rFonts w:ascii="方正仿宋简体" w:eastAsia="方正仿宋简体" w:hint="eastAsia"/>
          <w:color w:val="5B5B5B"/>
          <w:sz w:val="32"/>
          <w:szCs w:val="32"/>
        </w:rPr>
        <w:t>90日龄至180日</w:t>
      </w:r>
      <w:proofErr w:type="gramEnd"/>
      <w:r>
        <w:rPr>
          <w:rFonts w:ascii="方正仿宋简体" w:eastAsia="方正仿宋简体" w:hint="eastAsia"/>
          <w:color w:val="5B5B5B"/>
          <w:sz w:val="32"/>
          <w:szCs w:val="32"/>
        </w:rPr>
        <w:t>龄，体重5 Kg至8Kg。</w:t>
      </w:r>
    </w:p>
    <w:p w14:paraId="16306E8D" w14:textId="77777777" w:rsidR="00E82FD5" w:rsidRDefault="00E82FD5" w:rsidP="00E82FD5">
      <w:pPr>
        <w:spacing w:after="300" w:line="360" w:lineRule="atLeast"/>
        <w:ind w:firstLine="643"/>
        <w:rPr>
          <w:rFonts w:hint="eastAsia"/>
          <w:color w:val="5B5B5B"/>
          <w:szCs w:val="21"/>
        </w:rPr>
      </w:pPr>
      <w:r>
        <w:rPr>
          <w:rFonts w:ascii="方正仿宋简体" w:eastAsia="方正仿宋简体" w:hint="eastAsia"/>
          <w:b/>
          <w:bCs/>
          <w:color w:val="5B5B5B"/>
          <w:sz w:val="32"/>
          <w:szCs w:val="32"/>
        </w:rPr>
        <w:t>（2）白条鹅</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5"/>
        <w:gridCol w:w="4353"/>
      </w:tblGrid>
      <w:tr w:rsidR="00E82FD5" w14:paraId="13378D95" w14:textId="77777777" w:rsidTr="00E82FD5">
        <w:trPr>
          <w:jc w:val="center"/>
        </w:trPr>
        <w:tc>
          <w:tcPr>
            <w:tcW w:w="23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0DD63C" w14:textId="77777777" w:rsidR="00E82FD5" w:rsidRDefault="00E82FD5">
            <w:pPr>
              <w:pStyle w:val="a6"/>
              <w:spacing w:before="0" w:beforeAutospacing="0" w:after="300" w:afterAutospacing="0" w:line="360" w:lineRule="atLeast"/>
              <w:ind w:firstLine="1560"/>
              <w:rPr>
                <w:rFonts w:hint="eastAsia"/>
                <w:color w:val="5B5B5B"/>
                <w:sz w:val="21"/>
                <w:szCs w:val="21"/>
              </w:rPr>
            </w:pPr>
            <w:r>
              <w:rPr>
                <w:rFonts w:ascii="方正黑体简体" w:eastAsia="方正黑体简体" w:hint="eastAsia"/>
                <w:color w:val="5B5B5B"/>
              </w:rPr>
              <w:t>项目</w:t>
            </w:r>
            <w:r>
              <w:rPr>
                <w:rFonts w:ascii="方正黑体简体" w:eastAsia="方正黑体简体" w:hint="eastAsia"/>
                <w:color w:val="5B5B5B"/>
              </w:rPr>
              <w:t> </w:t>
            </w:r>
          </w:p>
        </w:tc>
        <w:tc>
          <w:tcPr>
            <w:tcW w:w="26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E0B2C9" w14:textId="77777777" w:rsidR="00E82FD5" w:rsidRDefault="00E82FD5">
            <w:pPr>
              <w:spacing w:after="300" w:line="360" w:lineRule="atLeast"/>
              <w:ind w:firstLine="480"/>
              <w:jc w:val="center"/>
              <w:rPr>
                <w:rFonts w:hint="eastAsia"/>
                <w:color w:val="5B5B5B"/>
                <w:szCs w:val="21"/>
              </w:rPr>
            </w:pPr>
            <w:r>
              <w:rPr>
                <w:rFonts w:ascii="方正黑体简体" w:eastAsia="方正黑体简体" w:hint="eastAsia"/>
                <w:color w:val="5B5B5B"/>
              </w:rPr>
              <w:t>指标</w:t>
            </w:r>
          </w:p>
        </w:tc>
      </w:tr>
      <w:tr w:rsidR="00E82FD5" w14:paraId="102A5051" w14:textId="77777777" w:rsidTr="00E82FD5">
        <w:trPr>
          <w:jc w:val="center"/>
        </w:trPr>
        <w:tc>
          <w:tcPr>
            <w:tcW w:w="23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3F4852"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粗蛋白质，g/100g</w:t>
            </w:r>
            <w:r>
              <w:rPr>
                <w:rFonts w:ascii="方正仿宋简体" w:eastAsia="方正仿宋简体" w:hint="eastAsia"/>
                <w:color w:val="5B5B5B"/>
              </w:rPr>
              <w:t>               </w:t>
            </w:r>
            <w:r>
              <w:rPr>
                <w:rFonts w:ascii="方正仿宋简体" w:eastAsia="方正仿宋简体" w:hint="eastAsia"/>
                <w:color w:val="5B5B5B"/>
              </w:rPr>
              <w:t>≥</w:t>
            </w:r>
          </w:p>
        </w:tc>
        <w:tc>
          <w:tcPr>
            <w:tcW w:w="26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C65EA8"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22.6</w:t>
            </w:r>
          </w:p>
        </w:tc>
      </w:tr>
      <w:tr w:rsidR="00E82FD5" w14:paraId="21DB83DE" w14:textId="77777777" w:rsidTr="00E82FD5">
        <w:trPr>
          <w:jc w:val="center"/>
        </w:trPr>
        <w:tc>
          <w:tcPr>
            <w:tcW w:w="23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57DB83"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粗脂肪，g/100g</w:t>
            </w:r>
            <w:r>
              <w:rPr>
                <w:rFonts w:ascii="方正仿宋简体" w:eastAsia="方正仿宋简体" w:hint="eastAsia"/>
                <w:color w:val="5B5B5B"/>
              </w:rPr>
              <w:t>                 </w:t>
            </w:r>
            <w:r>
              <w:rPr>
                <w:rFonts w:ascii="方正仿宋简体" w:eastAsia="方正仿宋简体" w:hint="eastAsia"/>
                <w:color w:val="5B5B5B"/>
              </w:rPr>
              <w:t>≤</w:t>
            </w:r>
          </w:p>
        </w:tc>
        <w:tc>
          <w:tcPr>
            <w:tcW w:w="26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8D113F"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2.8</w:t>
            </w:r>
          </w:p>
        </w:tc>
      </w:tr>
      <w:tr w:rsidR="00E82FD5" w14:paraId="7198A327" w14:textId="77777777" w:rsidTr="00E82FD5">
        <w:trPr>
          <w:jc w:val="center"/>
        </w:trPr>
        <w:tc>
          <w:tcPr>
            <w:tcW w:w="23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5E974A"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胆固醇，mg/100g</w:t>
            </w:r>
            <w:r>
              <w:rPr>
                <w:rFonts w:ascii="方正仿宋简体" w:eastAsia="方正仿宋简体" w:hint="eastAsia"/>
                <w:color w:val="5B5B5B"/>
              </w:rPr>
              <w:t>                </w:t>
            </w:r>
            <w:r>
              <w:rPr>
                <w:rFonts w:ascii="方正仿宋简体" w:eastAsia="方正仿宋简体" w:hint="eastAsia"/>
                <w:color w:val="5B5B5B"/>
              </w:rPr>
              <w:t>≤</w:t>
            </w:r>
          </w:p>
        </w:tc>
        <w:tc>
          <w:tcPr>
            <w:tcW w:w="26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DEE234"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56</w:t>
            </w:r>
          </w:p>
        </w:tc>
      </w:tr>
      <w:tr w:rsidR="00E82FD5" w14:paraId="1D9E8261" w14:textId="77777777" w:rsidTr="00E82FD5">
        <w:trPr>
          <w:jc w:val="center"/>
        </w:trPr>
        <w:tc>
          <w:tcPr>
            <w:tcW w:w="23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B80D33"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肌苷酸，mg/g</w:t>
            </w:r>
            <w:r>
              <w:rPr>
                <w:rFonts w:ascii="方正仿宋简体" w:eastAsia="方正仿宋简体" w:hint="eastAsia"/>
                <w:color w:val="5B5B5B"/>
              </w:rPr>
              <w:t>                   </w:t>
            </w:r>
            <w:r>
              <w:rPr>
                <w:rFonts w:ascii="方正仿宋简体" w:eastAsia="方正仿宋简体" w:hint="eastAsia"/>
                <w:color w:val="5B5B5B"/>
              </w:rPr>
              <w:t>≥</w:t>
            </w:r>
          </w:p>
        </w:tc>
        <w:tc>
          <w:tcPr>
            <w:tcW w:w="26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DF2516"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1.44</w:t>
            </w:r>
          </w:p>
        </w:tc>
      </w:tr>
      <w:tr w:rsidR="00E82FD5" w14:paraId="194A0E68" w14:textId="77777777" w:rsidTr="00E82FD5">
        <w:trPr>
          <w:jc w:val="center"/>
        </w:trPr>
        <w:tc>
          <w:tcPr>
            <w:tcW w:w="23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FC7E5B"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风味氨基酸百分比，%</w:t>
            </w:r>
            <w:r>
              <w:rPr>
                <w:rFonts w:ascii="方正仿宋简体" w:eastAsia="方正仿宋简体" w:hint="eastAsia"/>
                <w:color w:val="5B5B5B"/>
              </w:rPr>
              <w:t>           </w:t>
            </w:r>
            <w:r>
              <w:rPr>
                <w:rFonts w:ascii="方正仿宋简体" w:eastAsia="方正仿宋简体" w:hint="eastAsia"/>
                <w:color w:val="5B5B5B"/>
              </w:rPr>
              <w:t>≥</w:t>
            </w:r>
          </w:p>
        </w:tc>
        <w:tc>
          <w:tcPr>
            <w:tcW w:w="26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884EF6"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60.38</w:t>
            </w:r>
          </w:p>
        </w:tc>
      </w:tr>
      <w:tr w:rsidR="00E82FD5" w14:paraId="4264E8E1" w14:textId="77777777" w:rsidTr="00E82FD5">
        <w:trPr>
          <w:jc w:val="center"/>
        </w:trPr>
        <w:tc>
          <w:tcPr>
            <w:tcW w:w="23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1779DB"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不饱和脂肪酸百分比，%</w:t>
            </w:r>
            <w:r>
              <w:rPr>
                <w:rFonts w:ascii="方正仿宋简体" w:eastAsia="方正仿宋简体" w:hint="eastAsia"/>
                <w:color w:val="5B5B5B"/>
              </w:rPr>
              <w:t>         </w:t>
            </w:r>
            <w:r>
              <w:rPr>
                <w:rFonts w:ascii="方正仿宋简体" w:eastAsia="方正仿宋简体" w:hint="eastAsia"/>
                <w:color w:val="5B5B5B"/>
              </w:rPr>
              <w:t>≥</w:t>
            </w:r>
          </w:p>
        </w:tc>
        <w:tc>
          <w:tcPr>
            <w:tcW w:w="26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AAAABD"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67.84</w:t>
            </w:r>
          </w:p>
        </w:tc>
      </w:tr>
    </w:tbl>
    <w:p w14:paraId="3446DFDF" w14:textId="77777777" w:rsidR="00E82FD5" w:rsidRDefault="00E82FD5" w:rsidP="00E82FD5">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原料和产品安全及其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1E074994" w14:textId="77777777" w:rsidR="00E82FD5" w:rsidRDefault="00E82FD5" w:rsidP="00E82FD5">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189E64E5"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附件13</w:t>
      </w:r>
    </w:p>
    <w:p w14:paraId="0F916C87" w14:textId="77777777" w:rsidR="00E82FD5" w:rsidRDefault="00E82FD5" w:rsidP="00E82FD5">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东江鱼质量技术要求</w:t>
      </w:r>
    </w:p>
    <w:p w14:paraId="58FD2785"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一、种源</w:t>
      </w:r>
    </w:p>
    <w:p w14:paraId="02E2072A"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1．主料（种源）：</w:t>
      </w:r>
      <w:r>
        <w:rPr>
          <w:rFonts w:ascii="方正仿宋简体" w:eastAsia="方正仿宋简体" w:hint="eastAsia"/>
          <w:color w:val="5B5B5B"/>
          <w:sz w:val="32"/>
          <w:szCs w:val="32"/>
        </w:rPr>
        <w:t>产地范围内的鲜活翘嘴红鲌(</w:t>
      </w:r>
      <w:proofErr w:type="spellStart"/>
      <w:r>
        <w:rPr>
          <w:rFonts w:ascii="方正仿宋简体" w:eastAsia="方正仿宋简体" w:hint="eastAsia"/>
          <w:i/>
          <w:iCs/>
          <w:color w:val="5B5B5B"/>
          <w:sz w:val="32"/>
          <w:szCs w:val="32"/>
        </w:rPr>
        <w:t>Erythroculter</w:t>
      </w:r>
      <w:proofErr w:type="spellEnd"/>
      <w:r>
        <w:rPr>
          <w:rFonts w:ascii="方正仿宋简体" w:eastAsia="方正仿宋简体" w:hint="eastAsia"/>
          <w:i/>
          <w:iCs/>
          <w:color w:val="5B5B5B"/>
          <w:sz w:val="32"/>
          <w:szCs w:val="32"/>
        </w:rPr>
        <w:t xml:space="preserve"> </w:t>
      </w:r>
      <w:proofErr w:type="spellStart"/>
      <w:r>
        <w:rPr>
          <w:rFonts w:ascii="方正仿宋简体" w:eastAsia="方正仿宋简体" w:hint="eastAsia"/>
          <w:i/>
          <w:iCs/>
          <w:color w:val="5B5B5B"/>
          <w:sz w:val="32"/>
          <w:szCs w:val="32"/>
        </w:rPr>
        <w:t>ilishaeformis</w:t>
      </w:r>
      <w:proofErr w:type="spellEnd"/>
      <w:r>
        <w:rPr>
          <w:rFonts w:ascii="方正仿宋简体" w:eastAsia="方正仿宋简体" w:hint="eastAsia"/>
          <w:color w:val="5B5B5B"/>
          <w:sz w:val="32"/>
          <w:szCs w:val="32"/>
        </w:rPr>
        <w:t>(Bleeker))和鲢鱼(</w:t>
      </w:r>
      <w:proofErr w:type="spellStart"/>
      <w:r>
        <w:rPr>
          <w:rFonts w:ascii="方正仿宋简体" w:eastAsia="方正仿宋简体" w:hint="eastAsia"/>
          <w:i/>
          <w:iCs/>
          <w:color w:val="5B5B5B"/>
          <w:sz w:val="32"/>
          <w:szCs w:val="32"/>
        </w:rPr>
        <w:t>Hypophthalmichthys</w:t>
      </w:r>
      <w:proofErr w:type="spellEnd"/>
      <w:r>
        <w:rPr>
          <w:rFonts w:ascii="方正仿宋简体" w:eastAsia="方正仿宋简体" w:hint="eastAsia"/>
          <w:i/>
          <w:iCs/>
          <w:color w:val="5B5B5B"/>
          <w:sz w:val="32"/>
          <w:szCs w:val="32"/>
        </w:rPr>
        <w:t xml:space="preserve"> molitrix</w:t>
      </w:r>
      <w:r>
        <w:rPr>
          <w:rFonts w:ascii="方正仿宋简体" w:eastAsia="方正仿宋简体" w:hint="eastAsia"/>
          <w:color w:val="5B5B5B"/>
          <w:sz w:val="32"/>
          <w:szCs w:val="32"/>
        </w:rPr>
        <w:t>(Cuvier et Valenciennes))。</w:t>
      </w:r>
    </w:p>
    <w:p w14:paraId="343994AD"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2．辅料：</w:t>
      </w:r>
      <w:r>
        <w:rPr>
          <w:rFonts w:ascii="方正仿宋简体" w:eastAsia="方正仿宋简体" w:hint="eastAsia"/>
          <w:color w:val="5B5B5B"/>
          <w:sz w:val="32"/>
          <w:szCs w:val="32"/>
        </w:rPr>
        <w:t>产地范围内所产山茶油。</w:t>
      </w:r>
    </w:p>
    <w:p w14:paraId="20097017"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二、加工</w:t>
      </w:r>
    </w:p>
    <w:p w14:paraId="251DF886" w14:textId="77777777" w:rsidR="00E82FD5" w:rsidRDefault="00E82FD5" w:rsidP="00E82FD5">
      <w:pPr>
        <w:spacing w:after="300" w:line="360" w:lineRule="atLeast"/>
        <w:ind w:firstLine="480"/>
        <w:rPr>
          <w:rFonts w:hint="eastAsia"/>
          <w:color w:val="5B5B5B"/>
          <w:szCs w:val="21"/>
        </w:rPr>
      </w:pPr>
      <w:r>
        <w:rPr>
          <w:rFonts w:ascii="方正楷体简体" w:eastAsia="方正楷体简体" w:hint="eastAsia"/>
          <w:b/>
          <w:bCs/>
          <w:color w:val="5B5B5B"/>
          <w:sz w:val="32"/>
          <w:szCs w:val="32"/>
        </w:rPr>
        <w:t>1．工艺流程：</w:t>
      </w:r>
      <w:r>
        <w:rPr>
          <w:rFonts w:ascii="方正仿宋简体" w:eastAsia="方正仿宋简体" w:hint="eastAsia"/>
          <w:color w:val="5B5B5B"/>
          <w:sz w:val="32"/>
          <w:szCs w:val="32"/>
        </w:rPr>
        <w:t>原料→宰杀→腌制→烟熏→烘烤→切块→炸制→拌料→包装→杀菌→检验→成品包装→入库。</w:t>
      </w:r>
    </w:p>
    <w:p w14:paraId="09D4022D" w14:textId="77777777" w:rsidR="00E82FD5" w:rsidRDefault="00E82FD5" w:rsidP="00E82FD5">
      <w:pPr>
        <w:spacing w:after="300" w:line="360" w:lineRule="atLeast"/>
        <w:ind w:firstLine="480"/>
        <w:rPr>
          <w:rFonts w:hint="eastAsia"/>
          <w:color w:val="5B5B5B"/>
          <w:szCs w:val="21"/>
        </w:rPr>
      </w:pPr>
      <w:r>
        <w:rPr>
          <w:rFonts w:ascii="方正楷体简体" w:eastAsia="方正楷体简体" w:hint="eastAsia"/>
          <w:b/>
          <w:bCs/>
          <w:color w:val="5B5B5B"/>
          <w:sz w:val="32"/>
          <w:szCs w:val="32"/>
        </w:rPr>
        <w:t>1．工艺要点：</w:t>
      </w:r>
    </w:p>
    <w:p w14:paraId="2564357E"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（1）宰杀：</w:t>
      </w:r>
      <w:r>
        <w:rPr>
          <w:rFonts w:ascii="方正仿宋简体" w:eastAsia="方正仿宋简体" w:hint="eastAsia"/>
          <w:color w:val="5B5B5B"/>
          <w:sz w:val="32"/>
          <w:szCs w:val="32"/>
        </w:rPr>
        <w:t>运输鲜活原料,鱼水温不超过200℃，从捕捞到加工不超过8小时。</w:t>
      </w:r>
    </w:p>
    <w:p w14:paraId="1064DEA5"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（2）腌制：</w:t>
      </w:r>
      <w:r>
        <w:rPr>
          <w:rFonts w:ascii="方正仿宋简体" w:eastAsia="方正仿宋简体" w:hint="eastAsia"/>
          <w:color w:val="5B5B5B"/>
          <w:sz w:val="32"/>
          <w:szCs w:val="32"/>
        </w:rPr>
        <w:t>每100kg鱼肉加食盐1kg至2kg，白糖1kg至6kg。放在陶缸中分层腌制。腌制时间：夏季12小时至24小时，冬季2天至3天，春秋季1天至2天。</w:t>
      </w:r>
    </w:p>
    <w:p w14:paraId="08BE1871"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（3）炸制：</w:t>
      </w:r>
      <w:r>
        <w:rPr>
          <w:rFonts w:ascii="方正仿宋简体" w:eastAsia="方正仿宋简体" w:hint="eastAsia"/>
          <w:color w:val="5B5B5B"/>
          <w:sz w:val="32"/>
          <w:szCs w:val="32"/>
        </w:rPr>
        <w:t>将原料鱼放置在不超过2000℃的山茶油中炸香，鱼的表皮变为金黄色，有浓郁的香味炸出，再出锅滤油。</w:t>
      </w:r>
    </w:p>
    <w:p w14:paraId="7FBC58E0"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（4）拌料：</w:t>
      </w:r>
      <w:r>
        <w:rPr>
          <w:rFonts w:ascii="方正仿宋简体" w:eastAsia="方正仿宋简体" w:hint="eastAsia"/>
          <w:color w:val="5B5B5B"/>
          <w:sz w:val="32"/>
          <w:szCs w:val="32"/>
        </w:rPr>
        <w:t>将炸好的</w:t>
      </w:r>
      <w:proofErr w:type="gramStart"/>
      <w:r>
        <w:rPr>
          <w:rFonts w:ascii="方正仿宋简体" w:eastAsia="方正仿宋简体" w:hint="eastAsia"/>
          <w:color w:val="5B5B5B"/>
          <w:sz w:val="32"/>
          <w:szCs w:val="32"/>
        </w:rPr>
        <w:t>鱼控制</w:t>
      </w:r>
      <w:proofErr w:type="gramEnd"/>
      <w:r>
        <w:rPr>
          <w:rFonts w:ascii="方正仿宋简体" w:eastAsia="方正仿宋简体" w:hint="eastAsia"/>
          <w:color w:val="5B5B5B"/>
          <w:sz w:val="32"/>
          <w:szCs w:val="32"/>
        </w:rPr>
        <w:t>在800℃左右的温度下放在秘制酱料中拌匀。</w:t>
      </w:r>
    </w:p>
    <w:p w14:paraId="77AA818F"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 </w:t>
      </w:r>
    </w:p>
    <w:p w14:paraId="63393246"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三、质量特色</w:t>
      </w:r>
    </w:p>
    <w:p w14:paraId="244A93DA"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肉质鲜香，组织致密易撕裂、软硬适度、无泥腥味，有嚼劲、香辣咸淡适口；</w:t>
      </w:r>
    </w:p>
    <w:p w14:paraId="5C16E5AA"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粗蛋白≥18%；不饱和脂肪酸≥5.9%。</w:t>
      </w:r>
    </w:p>
    <w:p w14:paraId="757591EE"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3．安全及其它质量技术要求：</w:t>
      </w:r>
      <w:r>
        <w:rPr>
          <w:rFonts w:ascii="方正仿宋简体" w:eastAsia="方正仿宋简体" w:hint="eastAsia"/>
          <w:color w:val="5B5B5B"/>
          <w:sz w:val="32"/>
          <w:szCs w:val="32"/>
        </w:rPr>
        <w:t>产品安全及其它质量技术要求必须符合国家相关规定。</w:t>
      </w:r>
    </w:p>
    <w:p w14:paraId="3A6C5C3C" w14:textId="77777777" w:rsidR="00E82FD5" w:rsidRDefault="00E82FD5" w:rsidP="00E82FD5">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6A1B3E8A"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附件14</w:t>
      </w:r>
    </w:p>
    <w:p w14:paraId="323B1EAF" w14:textId="77777777" w:rsidR="00E82FD5" w:rsidRDefault="00E82FD5" w:rsidP="00E82FD5">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5B5B5B"/>
          <w:sz w:val="44"/>
          <w:szCs w:val="44"/>
        </w:rPr>
        <w:t>上林八角质</w:t>
      </w:r>
      <w:proofErr w:type="gramStart"/>
      <w:r>
        <w:rPr>
          <w:rFonts w:ascii="方正小标宋简体" w:eastAsia="方正小标宋简体" w:hint="eastAsia"/>
          <w:color w:val="5B5B5B"/>
          <w:sz w:val="44"/>
          <w:szCs w:val="44"/>
        </w:rPr>
        <w:t>量技术</w:t>
      </w:r>
      <w:proofErr w:type="gramEnd"/>
      <w:r>
        <w:rPr>
          <w:rFonts w:ascii="方正小标宋简体" w:eastAsia="方正小标宋简体" w:hint="eastAsia"/>
          <w:color w:val="5B5B5B"/>
          <w:sz w:val="44"/>
          <w:szCs w:val="44"/>
        </w:rPr>
        <w:t>要求</w:t>
      </w:r>
    </w:p>
    <w:p w14:paraId="2114DE4B"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38A097FF" w14:textId="77777777" w:rsidR="00E82FD5" w:rsidRDefault="00E82FD5" w:rsidP="00E82FD5">
      <w:pPr>
        <w:pStyle w:val="a6"/>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5B5B5B"/>
          <w:sz w:val="32"/>
          <w:szCs w:val="32"/>
        </w:rPr>
        <w:t>柔枝红花八角、柔枝淡红花八角、普通淡红花八角、柔枝白花八角。</w:t>
      </w:r>
    </w:p>
    <w:p w14:paraId="03F3E6AF"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3EE58145" w14:textId="77777777" w:rsidR="00E82FD5" w:rsidRDefault="00E82FD5" w:rsidP="00E82FD5">
      <w:pPr>
        <w:pStyle w:val="a6"/>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5B5B5B"/>
          <w:sz w:val="32"/>
          <w:szCs w:val="32"/>
        </w:rPr>
        <w:t>产地范围内海拔300m至1000m。山地赤红壤、山地红壤和山地黄壤，pH值5.0至6.5，有机质含量≥2%。</w:t>
      </w:r>
    </w:p>
    <w:p w14:paraId="059D08AA"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三、栽植管理</w:t>
      </w:r>
    </w:p>
    <w:p w14:paraId="74621801" w14:textId="77777777" w:rsidR="00E82FD5" w:rsidRDefault="00E82FD5" w:rsidP="00E82FD5">
      <w:pPr>
        <w:pStyle w:val="a6"/>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5B5B5B"/>
          <w:sz w:val="32"/>
          <w:szCs w:val="32"/>
        </w:rPr>
        <w:t>1．育苗：</w:t>
      </w:r>
      <w:r>
        <w:rPr>
          <w:rFonts w:ascii="方正仿宋简体" w:eastAsia="方正仿宋简体" w:hint="eastAsia"/>
          <w:color w:val="5B5B5B"/>
          <w:sz w:val="32"/>
          <w:szCs w:val="32"/>
        </w:rPr>
        <w:t>实生育苗或嫁接育苗。</w:t>
      </w:r>
    </w:p>
    <w:p w14:paraId="723FCBAE" w14:textId="77777777" w:rsidR="00E82FD5" w:rsidRDefault="00E82FD5" w:rsidP="00E82FD5">
      <w:pPr>
        <w:pStyle w:val="a6"/>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5B5B5B"/>
          <w:sz w:val="32"/>
          <w:szCs w:val="32"/>
        </w:rPr>
        <w:t>2．种植</w:t>
      </w:r>
    </w:p>
    <w:p w14:paraId="1475D304" w14:textId="77777777" w:rsidR="00E82FD5" w:rsidRDefault="00E82FD5" w:rsidP="00E82FD5">
      <w:pPr>
        <w:pStyle w:val="a6"/>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5B5B5B"/>
          <w:sz w:val="32"/>
          <w:szCs w:val="32"/>
        </w:rPr>
        <w:t>（1）种植时间：</w:t>
      </w:r>
      <w:r>
        <w:rPr>
          <w:rFonts w:ascii="方正仿宋简体" w:eastAsia="方正仿宋简体" w:hint="eastAsia"/>
          <w:color w:val="5B5B5B"/>
          <w:sz w:val="32"/>
          <w:szCs w:val="32"/>
        </w:rPr>
        <w:t>2月上旬至3月下旬。</w:t>
      </w:r>
    </w:p>
    <w:p w14:paraId="072CFD39" w14:textId="77777777" w:rsidR="00E82FD5" w:rsidRDefault="00E82FD5" w:rsidP="00E82FD5">
      <w:pPr>
        <w:pStyle w:val="a6"/>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5B5B5B"/>
          <w:sz w:val="32"/>
          <w:szCs w:val="32"/>
        </w:rPr>
        <w:t>（2）种植密度：</w:t>
      </w:r>
      <w:r>
        <w:rPr>
          <w:rFonts w:ascii="方正仿宋简体" w:eastAsia="方正仿宋简体" w:hint="eastAsia"/>
          <w:color w:val="5B5B5B"/>
          <w:sz w:val="32"/>
          <w:szCs w:val="32"/>
        </w:rPr>
        <w:t>每公顷栽植株数≤840株。</w:t>
      </w:r>
    </w:p>
    <w:p w14:paraId="63FB3318"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3．环境、安全要求：</w:t>
      </w:r>
      <w:r>
        <w:rPr>
          <w:rFonts w:ascii="方正仿宋简体" w:eastAsia="方正仿宋简体" w:hint="eastAsia"/>
          <w:color w:val="5B5B5B"/>
          <w:sz w:val="32"/>
          <w:szCs w:val="32"/>
        </w:rPr>
        <w:t>农药化肥等的使用必须符合国家的相关规定，不得污染环境。</w:t>
      </w:r>
    </w:p>
    <w:p w14:paraId="36E4132F"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四、采收</w:t>
      </w:r>
    </w:p>
    <w:p w14:paraId="66C0C864"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9月中旬至10月中旬采收。</w:t>
      </w:r>
    </w:p>
    <w:p w14:paraId="0CD487C3"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五、加工</w:t>
      </w:r>
    </w:p>
    <w:p w14:paraId="5068F8BD"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1．杀青:</w:t>
      </w:r>
      <w:r>
        <w:rPr>
          <w:rFonts w:ascii="方正仿宋简体" w:eastAsia="方正仿宋简体" w:hint="eastAsia"/>
          <w:color w:val="5B5B5B"/>
          <w:sz w:val="32"/>
          <w:szCs w:val="32"/>
        </w:rPr>
        <w:t>采用烘炉焖黄法、晒焖法至果实变为</w:t>
      </w:r>
      <w:proofErr w:type="gramStart"/>
      <w:r>
        <w:rPr>
          <w:rFonts w:ascii="方正仿宋简体" w:eastAsia="方正仿宋简体" w:hint="eastAsia"/>
          <w:color w:val="5B5B5B"/>
          <w:sz w:val="32"/>
          <w:szCs w:val="32"/>
        </w:rPr>
        <w:t>褐</w:t>
      </w:r>
      <w:proofErr w:type="gramEnd"/>
      <w:r>
        <w:rPr>
          <w:rFonts w:ascii="方正仿宋简体" w:eastAsia="方正仿宋简体" w:hint="eastAsia"/>
          <w:color w:val="5B5B5B"/>
          <w:sz w:val="32"/>
          <w:szCs w:val="32"/>
        </w:rPr>
        <w:t>黄色。</w:t>
      </w:r>
    </w:p>
    <w:p w14:paraId="661B4DA3"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2．干燥：</w:t>
      </w:r>
      <w:proofErr w:type="gramStart"/>
      <w:r>
        <w:rPr>
          <w:rFonts w:ascii="方正仿宋简体" w:eastAsia="方正仿宋简体" w:hint="eastAsia"/>
          <w:color w:val="5B5B5B"/>
          <w:sz w:val="32"/>
          <w:szCs w:val="32"/>
        </w:rPr>
        <w:t>干燥至</w:t>
      </w:r>
      <w:proofErr w:type="gramEnd"/>
      <w:r>
        <w:rPr>
          <w:rFonts w:ascii="方正仿宋简体" w:eastAsia="方正仿宋简体" w:hint="eastAsia"/>
          <w:color w:val="5B5B5B"/>
          <w:sz w:val="32"/>
          <w:szCs w:val="32"/>
        </w:rPr>
        <w:t>果实含水量≤12%。</w:t>
      </w:r>
    </w:p>
    <w:p w14:paraId="407E6465"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 </w:t>
      </w:r>
    </w:p>
    <w:p w14:paraId="4BDE4C09"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六、质量特色</w:t>
      </w:r>
    </w:p>
    <w:p w14:paraId="2A17CAD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颜色呈棕红或褐红色，气味浓郁，</w:t>
      </w:r>
      <w:proofErr w:type="gramStart"/>
      <w:r>
        <w:rPr>
          <w:rFonts w:ascii="方正仿宋简体" w:eastAsia="方正仿宋简体" w:hint="eastAsia"/>
          <w:color w:val="5B5B5B"/>
          <w:sz w:val="32"/>
          <w:szCs w:val="32"/>
        </w:rPr>
        <w:t>角瓣粗短</w:t>
      </w:r>
      <w:proofErr w:type="gramEnd"/>
      <w:r>
        <w:rPr>
          <w:rFonts w:ascii="方正仿宋简体" w:eastAsia="方正仿宋简体" w:hint="eastAsia"/>
          <w:color w:val="5B5B5B"/>
          <w:sz w:val="32"/>
          <w:szCs w:val="32"/>
        </w:rPr>
        <w:t>、果壮肉厚。</w:t>
      </w:r>
    </w:p>
    <w:p w14:paraId="6DCD5E36"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果体≤1100个/kg，</w:t>
      </w:r>
      <w:proofErr w:type="gramStart"/>
      <w:r>
        <w:rPr>
          <w:rFonts w:ascii="方正仿宋简体" w:eastAsia="方正仿宋简体" w:hint="eastAsia"/>
          <w:color w:val="5B5B5B"/>
          <w:sz w:val="32"/>
          <w:szCs w:val="32"/>
        </w:rPr>
        <w:t>碎口率</w:t>
      </w:r>
      <w:proofErr w:type="gramEnd"/>
      <w:r>
        <w:rPr>
          <w:rFonts w:ascii="方正仿宋简体" w:eastAsia="方正仿宋简体" w:hint="eastAsia"/>
          <w:color w:val="5B5B5B"/>
          <w:sz w:val="32"/>
          <w:szCs w:val="32"/>
        </w:rPr>
        <w:t>≤9%,挥发油含量≥8.5%。</w:t>
      </w:r>
    </w:p>
    <w:p w14:paraId="7AA44216"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0A884B98" w14:textId="77777777" w:rsidR="00E82FD5" w:rsidRDefault="00E82FD5" w:rsidP="00E82FD5">
      <w:pPr>
        <w:rPr>
          <w:rFonts w:ascii="微软雅黑" w:eastAsia="微软雅黑" w:hAnsi="微软雅黑" w:hint="eastAsia"/>
          <w:color w:val="333333"/>
          <w:sz w:val="18"/>
          <w:szCs w:val="18"/>
        </w:rPr>
      </w:pPr>
      <w:r>
        <w:rPr>
          <w:rFonts w:ascii="Times New Roman" w:eastAsia="微软雅黑" w:hAnsi="Times New Roman" w:cs="Times New Roman"/>
          <w:color w:val="333333"/>
          <w:szCs w:val="21"/>
        </w:rPr>
        <w:br/>
      </w:r>
    </w:p>
    <w:p w14:paraId="29C8B49A"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附件15</w:t>
      </w:r>
    </w:p>
    <w:p w14:paraId="13C53C22" w14:textId="77777777" w:rsidR="00E82FD5" w:rsidRDefault="00E82FD5" w:rsidP="00E82FD5">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5B5B5B"/>
          <w:sz w:val="44"/>
          <w:szCs w:val="44"/>
        </w:rPr>
        <w:t>鹿寨蜜橙质量技术要求</w:t>
      </w:r>
    </w:p>
    <w:p w14:paraId="10A0A312"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7D9C9E49" w14:textId="77777777" w:rsidR="00E82FD5" w:rsidRDefault="00E82FD5" w:rsidP="00E82FD5">
      <w:pPr>
        <w:spacing w:after="300" w:line="360" w:lineRule="atLeast"/>
        <w:ind w:firstLine="640"/>
        <w:rPr>
          <w:rFonts w:hint="eastAsia"/>
          <w:color w:val="5B5B5B"/>
          <w:szCs w:val="21"/>
        </w:rPr>
      </w:pPr>
      <w:proofErr w:type="gramStart"/>
      <w:r>
        <w:rPr>
          <w:rFonts w:ascii="方正仿宋简体" w:eastAsia="方正仿宋简体" w:hint="eastAsia"/>
          <w:color w:val="5B5B5B"/>
          <w:sz w:val="32"/>
          <w:szCs w:val="32"/>
        </w:rPr>
        <w:t>桂橙一号</w:t>
      </w:r>
      <w:proofErr w:type="gramEnd"/>
      <w:r>
        <w:rPr>
          <w:rFonts w:ascii="方正仿宋简体" w:eastAsia="方正仿宋简体" w:hint="eastAsia"/>
          <w:color w:val="5B5B5B"/>
          <w:sz w:val="32"/>
          <w:szCs w:val="32"/>
        </w:rPr>
        <w:t>。</w:t>
      </w:r>
    </w:p>
    <w:p w14:paraId="7C7151EC"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2260D13C"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土壤质地为壤土或砂壤土，有机质含量≥1.5%，土层厚度≥40cm，pH值5.5至6.5，地下水位1m以下。</w:t>
      </w:r>
    </w:p>
    <w:p w14:paraId="7747A011"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三、栽培管理</w:t>
      </w:r>
    </w:p>
    <w:p w14:paraId="11D4B200"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1．育苗：</w:t>
      </w:r>
      <w:r>
        <w:rPr>
          <w:rFonts w:ascii="方正仿宋简体" w:eastAsia="方正仿宋简体" w:hint="eastAsia"/>
          <w:color w:val="5B5B5B"/>
          <w:sz w:val="32"/>
          <w:szCs w:val="32"/>
        </w:rPr>
        <w:t>以枳壳、</w:t>
      </w:r>
      <w:proofErr w:type="gramStart"/>
      <w:r>
        <w:rPr>
          <w:rFonts w:ascii="方正仿宋简体" w:eastAsia="方正仿宋简体" w:hint="eastAsia"/>
          <w:color w:val="5B5B5B"/>
          <w:sz w:val="32"/>
          <w:szCs w:val="32"/>
        </w:rPr>
        <w:t>酸桔为</w:t>
      </w:r>
      <w:proofErr w:type="gramEnd"/>
      <w:r>
        <w:rPr>
          <w:rFonts w:ascii="方正仿宋简体" w:eastAsia="方正仿宋简体" w:hint="eastAsia"/>
          <w:color w:val="5B5B5B"/>
          <w:sz w:val="32"/>
          <w:szCs w:val="32"/>
        </w:rPr>
        <w:t>砧木，采用嫁接育苗。</w:t>
      </w:r>
    </w:p>
    <w:p w14:paraId="27BD6D5D"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2．定植：</w:t>
      </w:r>
      <w:r>
        <w:rPr>
          <w:rFonts w:ascii="方正仿宋简体" w:eastAsia="方正仿宋简体" w:hint="eastAsia"/>
          <w:color w:val="5B5B5B"/>
          <w:sz w:val="32"/>
          <w:szCs w:val="32"/>
        </w:rPr>
        <w:t>采用春植或秋植。容器苗或带土移栽不受季节限制。栽植密度：每公顷栽植株数≤1200株。</w:t>
      </w:r>
    </w:p>
    <w:p w14:paraId="29194794"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3．施肥：</w:t>
      </w:r>
      <w:r>
        <w:rPr>
          <w:rFonts w:ascii="方正仿宋简体" w:eastAsia="方正仿宋简体" w:hint="eastAsia"/>
          <w:color w:val="5B5B5B"/>
          <w:sz w:val="32"/>
          <w:szCs w:val="32"/>
        </w:rPr>
        <w:t>施肥以有机肥为主，每公顷每年施腐熟有机肥≥37t，采前30天不能施用化肥。</w:t>
      </w:r>
    </w:p>
    <w:p w14:paraId="49DBB47C"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4．环境、安全要求：</w:t>
      </w:r>
      <w:r>
        <w:rPr>
          <w:rFonts w:ascii="方正仿宋简体" w:eastAsia="方正仿宋简体" w:hint="eastAsia"/>
          <w:color w:val="5B5B5B"/>
          <w:sz w:val="32"/>
          <w:szCs w:val="32"/>
        </w:rPr>
        <w:t>农药、化肥等的使用必须符合国家相关规定，不得污染环境。</w:t>
      </w:r>
    </w:p>
    <w:p w14:paraId="0CA7C9F9"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四、采收</w:t>
      </w:r>
    </w:p>
    <w:p w14:paraId="1BFC0F87"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采收时间为10月下旬至次年3月，可溶性固形物含量≥12%才能采收。雨天、大风天、果面露水不干不采。</w:t>
      </w:r>
    </w:p>
    <w:p w14:paraId="2FEC7F1E"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五、质量特色</w:t>
      </w:r>
    </w:p>
    <w:p w14:paraId="1ED569E8"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果实椭圆形或圆形，色泽呈橙红色或橙黄色，果皮光滑，肉质脆、味清甜、蜜香味浓。</w:t>
      </w:r>
    </w:p>
    <w:p w14:paraId="7C4CB21C"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单果重130g至180g，可食率≥75%，可溶性固形物≥12%，总酸量≤0.8%。</w:t>
      </w:r>
    </w:p>
    <w:p w14:paraId="2559CB4B"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00D8BE1D" w14:textId="77777777" w:rsidR="00E82FD5" w:rsidRDefault="00E82FD5" w:rsidP="00E82FD5">
      <w:pPr>
        <w:rPr>
          <w:rFonts w:ascii="微软雅黑" w:eastAsia="微软雅黑" w:hAnsi="微软雅黑" w:hint="eastAsia"/>
          <w:color w:val="333333"/>
          <w:sz w:val="18"/>
          <w:szCs w:val="18"/>
        </w:rPr>
      </w:pPr>
      <w:r>
        <w:rPr>
          <w:rFonts w:ascii="仿宋_GB2312" w:eastAsia="仿宋_GB2312" w:hAnsi="微软雅黑" w:hint="eastAsia"/>
          <w:color w:val="333333"/>
          <w:sz w:val="32"/>
          <w:szCs w:val="32"/>
        </w:rPr>
        <w:br/>
      </w:r>
    </w:p>
    <w:p w14:paraId="1602050D" w14:textId="77777777" w:rsidR="00E82FD5" w:rsidRDefault="00E82FD5" w:rsidP="00E82FD5">
      <w:pPr>
        <w:pStyle w:val="a5"/>
        <w:spacing w:before="0" w:beforeAutospacing="0" w:after="300" w:afterAutospacing="0" w:line="360" w:lineRule="atLeast"/>
        <w:ind w:firstLine="480"/>
        <w:jc w:val="both"/>
        <w:rPr>
          <w:rFonts w:hint="eastAsia"/>
          <w:color w:val="5B5B5B"/>
          <w:sz w:val="21"/>
          <w:szCs w:val="21"/>
        </w:rPr>
      </w:pPr>
      <w:r>
        <w:rPr>
          <w:rFonts w:ascii="方正黑体简体" w:eastAsia="方正黑体简体" w:hint="eastAsia"/>
          <w:color w:val="5B5B5B"/>
          <w:sz w:val="32"/>
          <w:szCs w:val="32"/>
        </w:rPr>
        <w:t>附件16</w:t>
      </w:r>
    </w:p>
    <w:p w14:paraId="66888522" w14:textId="77777777" w:rsidR="00E82FD5" w:rsidRDefault="00E82FD5" w:rsidP="00E82FD5">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5B5B5B"/>
          <w:sz w:val="44"/>
          <w:szCs w:val="44"/>
        </w:rPr>
        <w:t>浦北</w:t>
      </w:r>
      <w:proofErr w:type="gramStart"/>
      <w:r>
        <w:rPr>
          <w:rFonts w:ascii="方正小标宋简体" w:eastAsia="方正小标宋简体" w:hint="eastAsia"/>
          <w:color w:val="5B5B5B"/>
          <w:sz w:val="44"/>
          <w:szCs w:val="44"/>
        </w:rPr>
        <w:t>红椎菌质量</w:t>
      </w:r>
      <w:proofErr w:type="gramEnd"/>
      <w:r>
        <w:rPr>
          <w:rFonts w:ascii="方正小标宋简体" w:eastAsia="方正小标宋简体" w:hint="eastAsia"/>
          <w:color w:val="5B5B5B"/>
          <w:sz w:val="44"/>
          <w:szCs w:val="44"/>
        </w:rPr>
        <w:t>技术要求</w:t>
      </w:r>
    </w:p>
    <w:p w14:paraId="1E6864A6"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一、种源</w:t>
      </w:r>
    </w:p>
    <w:p w14:paraId="25E9F6B1"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菌根性食用菌（</w:t>
      </w:r>
      <w:r>
        <w:rPr>
          <w:rFonts w:ascii="方正仿宋简体" w:eastAsia="方正仿宋简体" w:hint="eastAsia"/>
          <w:i/>
          <w:iCs/>
          <w:color w:val="5B5B5B"/>
          <w:sz w:val="32"/>
          <w:szCs w:val="32"/>
        </w:rPr>
        <w:t>Mycorrhizal mushroom</w:t>
      </w:r>
      <w:r>
        <w:rPr>
          <w:rFonts w:ascii="方正仿宋简体" w:eastAsia="方正仿宋简体" w:hint="eastAsia"/>
          <w:color w:val="5B5B5B"/>
          <w:sz w:val="32"/>
          <w:szCs w:val="32"/>
        </w:rPr>
        <w:t>）。</w:t>
      </w:r>
    </w:p>
    <w:p w14:paraId="1BA9BB98"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二、生长环境</w:t>
      </w:r>
    </w:p>
    <w:p w14:paraId="598E8125"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产地范围内</w:t>
      </w:r>
      <w:proofErr w:type="gramStart"/>
      <w:r>
        <w:rPr>
          <w:rFonts w:ascii="方正仿宋简体" w:eastAsia="方正仿宋简体" w:hint="eastAsia"/>
          <w:color w:val="5B5B5B"/>
          <w:sz w:val="32"/>
          <w:szCs w:val="32"/>
        </w:rPr>
        <w:t>的红椎林区</w:t>
      </w:r>
      <w:proofErr w:type="gramEnd"/>
      <w:r>
        <w:rPr>
          <w:rFonts w:ascii="方正仿宋简体" w:eastAsia="方正仿宋简体" w:hint="eastAsia"/>
          <w:color w:val="5B5B5B"/>
          <w:sz w:val="32"/>
          <w:szCs w:val="32"/>
        </w:rPr>
        <w:t>内，海拔500m以下，土壤pH值4.5至6.5。</w:t>
      </w:r>
    </w:p>
    <w:p w14:paraId="4AFD5ADB"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w:t>
      </w:r>
      <w:proofErr w:type="gramStart"/>
      <w:r>
        <w:rPr>
          <w:rFonts w:ascii="方正黑体简体" w:eastAsia="方正黑体简体" w:hint="eastAsia"/>
          <w:color w:val="5B5B5B"/>
          <w:sz w:val="32"/>
          <w:szCs w:val="32"/>
        </w:rPr>
        <w:t>菌区林地</w:t>
      </w:r>
      <w:proofErr w:type="gramEnd"/>
      <w:r>
        <w:rPr>
          <w:rFonts w:ascii="方正黑体简体" w:eastAsia="方正黑体简体" w:hint="eastAsia"/>
          <w:color w:val="5B5B5B"/>
          <w:sz w:val="32"/>
          <w:szCs w:val="32"/>
        </w:rPr>
        <w:t>保护</w:t>
      </w:r>
    </w:p>
    <w:p w14:paraId="74936B68"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每年的冬季</w:t>
      </w:r>
      <w:proofErr w:type="gramStart"/>
      <w:r>
        <w:rPr>
          <w:rFonts w:ascii="方正仿宋简体" w:eastAsia="方正仿宋简体" w:hint="eastAsia"/>
          <w:color w:val="5B5B5B"/>
          <w:sz w:val="32"/>
          <w:szCs w:val="32"/>
        </w:rPr>
        <w:t>将菌区</w:t>
      </w:r>
      <w:proofErr w:type="gramEnd"/>
      <w:r>
        <w:rPr>
          <w:rFonts w:ascii="方正仿宋简体" w:eastAsia="方正仿宋简体" w:hint="eastAsia"/>
          <w:color w:val="5B5B5B"/>
          <w:sz w:val="32"/>
          <w:szCs w:val="32"/>
        </w:rPr>
        <w:t>的杂草就地砍倒，原地晒</w:t>
      </w:r>
      <w:proofErr w:type="gramStart"/>
      <w:r>
        <w:rPr>
          <w:rFonts w:ascii="方正仿宋简体" w:eastAsia="方正仿宋简体" w:hint="eastAsia"/>
          <w:color w:val="5B5B5B"/>
          <w:sz w:val="32"/>
          <w:szCs w:val="32"/>
        </w:rPr>
        <w:t>沤</w:t>
      </w:r>
      <w:proofErr w:type="gramEnd"/>
      <w:r>
        <w:rPr>
          <w:rFonts w:ascii="方正仿宋简体" w:eastAsia="方正仿宋简体" w:hint="eastAsia"/>
          <w:color w:val="5B5B5B"/>
          <w:sz w:val="32"/>
          <w:szCs w:val="32"/>
        </w:rPr>
        <w:t>。</w:t>
      </w:r>
    </w:p>
    <w:p w14:paraId="568C6B8B"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四、采收</w:t>
      </w:r>
    </w:p>
    <w:p w14:paraId="64068996" w14:textId="77777777" w:rsidR="00E82FD5" w:rsidRDefault="00E82FD5" w:rsidP="00E82FD5">
      <w:pPr>
        <w:spacing w:after="300" w:line="360" w:lineRule="atLeast"/>
        <w:ind w:firstLine="616"/>
        <w:rPr>
          <w:rFonts w:hint="eastAsia"/>
          <w:color w:val="5B5B5B"/>
          <w:szCs w:val="21"/>
        </w:rPr>
      </w:pPr>
      <w:r>
        <w:rPr>
          <w:rFonts w:ascii="方正仿宋简体" w:eastAsia="方正仿宋简体" w:hint="eastAsia"/>
          <w:color w:val="5B5B5B"/>
          <w:sz w:val="32"/>
          <w:szCs w:val="32"/>
        </w:rPr>
        <w:t>采摘时间为5月至9月中旬，</w:t>
      </w:r>
      <w:proofErr w:type="gramStart"/>
      <w:r>
        <w:rPr>
          <w:rFonts w:ascii="方正仿宋简体" w:eastAsia="方正仿宋简体" w:hint="eastAsia"/>
          <w:color w:val="5B5B5B"/>
          <w:sz w:val="32"/>
          <w:szCs w:val="32"/>
        </w:rPr>
        <w:t>红椎菌菇</w:t>
      </w:r>
      <w:proofErr w:type="gramEnd"/>
      <w:r>
        <w:rPr>
          <w:rFonts w:ascii="方正仿宋简体" w:eastAsia="方正仿宋简体" w:hint="eastAsia"/>
          <w:color w:val="5B5B5B"/>
          <w:sz w:val="32"/>
          <w:szCs w:val="32"/>
        </w:rPr>
        <w:t>形完整，饱满、颜色鲜红。</w:t>
      </w:r>
    </w:p>
    <w:p w14:paraId="69D93461"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五、干燥</w:t>
      </w:r>
    </w:p>
    <w:p w14:paraId="4CBB54DD" w14:textId="77777777" w:rsidR="00E82FD5" w:rsidRDefault="00E82FD5" w:rsidP="00E82FD5">
      <w:pPr>
        <w:spacing w:after="300" w:line="360" w:lineRule="atLeast"/>
        <w:ind w:firstLine="640"/>
        <w:rPr>
          <w:rFonts w:hint="eastAsia"/>
          <w:color w:val="5B5B5B"/>
          <w:szCs w:val="21"/>
        </w:rPr>
      </w:pPr>
      <w:proofErr w:type="gramStart"/>
      <w:r>
        <w:rPr>
          <w:rFonts w:ascii="方正仿宋简体" w:eastAsia="方正仿宋简体" w:hint="eastAsia"/>
          <w:color w:val="5B5B5B"/>
          <w:sz w:val="32"/>
          <w:szCs w:val="32"/>
        </w:rPr>
        <w:t>红椎鲜菌自然</w:t>
      </w:r>
      <w:proofErr w:type="gramEnd"/>
      <w:r>
        <w:rPr>
          <w:rFonts w:ascii="方正仿宋简体" w:eastAsia="方正仿宋简体" w:hint="eastAsia"/>
          <w:color w:val="5B5B5B"/>
          <w:sz w:val="32"/>
          <w:szCs w:val="32"/>
        </w:rPr>
        <w:t>晾晒或人工烘干。</w:t>
      </w:r>
    </w:p>
    <w:p w14:paraId="49B38424"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六、质量特色</w:t>
      </w:r>
    </w:p>
    <w:p w14:paraId="06E13B76" w14:textId="77777777" w:rsidR="00E82FD5" w:rsidRDefault="00E82FD5" w:rsidP="00E82FD5">
      <w:pPr>
        <w:spacing w:after="300" w:line="360" w:lineRule="atLeast"/>
        <w:ind w:firstLine="628"/>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浦北</w:t>
      </w:r>
      <w:proofErr w:type="gramStart"/>
      <w:r>
        <w:rPr>
          <w:rFonts w:ascii="方正仿宋简体" w:eastAsia="方正仿宋简体" w:hint="eastAsia"/>
          <w:color w:val="5B5B5B"/>
          <w:sz w:val="32"/>
          <w:szCs w:val="32"/>
        </w:rPr>
        <w:t>红椎菌</w:t>
      </w:r>
      <w:proofErr w:type="gramEnd"/>
      <w:r>
        <w:rPr>
          <w:rFonts w:ascii="方正仿宋简体" w:eastAsia="方正仿宋简体" w:hint="eastAsia"/>
          <w:color w:val="5B5B5B"/>
          <w:sz w:val="32"/>
          <w:szCs w:val="32"/>
        </w:rPr>
        <w:t>干品菌盖厚实，菌盖中央略凸起，呈褐红色，伞盖边缘呈放射性深红色；菌柄部</w:t>
      </w:r>
      <w:proofErr w:type="gramStart"/>
      <w:r>
        <w:rPr>
          <w:rFonts w:ascii="方正仿宋简体" w:eastAsia="方正仿宋简体" w:hint="eastAsia"/>
          <w:color w:val="5B5B5B"/>
          <w:sz w:val="32"/>
          <w:szCs w:val="32"/>
        </w:rPr>
        <w:t>呈白并带有</w:t>
      </w:r>
      <w:proofErr w:type="gramEnd"/>
      <w:r>
        <w:rPr>
          <w:rFonts w:ascii="方正仿宋简体" w:eastAsia="方正仿宋简体" w:hint="eastAsia"/>
          <w:color w:val="5B5B5B"/>
          <w:sz w:val="32"/>
          <w:szCs w:val="32"/>
        </w:rPr>
        <w:t>不均匀的深红色。有野生菌的独特芳香。烹调后的汤呈粉红色，味道鲜甜可口。</w:t>
      </w:r>
    </w:p>
    <w:p w14:paraId="09B2E44E"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p>
    <w:p w14:paraId="2EED2DEC"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8"/>
        <w:gridCol w:w="4270"/>
      </w:tblGrid>
      <w:tr w:rsidR="00E82FD5" w14:paraId="218077E6" w14:textId="77777777" w:rsidTr="00E82FD5">
        <w:trPr>
          <w:jc w:val="center"/>
        </w:trPr>
        <w:tc>
          <w:tcPr>
            <w:tcW w:w="2400" w:type="pct"/>
            <w:tcBorders>
              <w:top w:val="single" w:sz="8" w:space="0" w:color="auto"/>
              <w:left w:val="single" w:sz="8" w:space="0" w:color="auto"/>
              <w:bottom w:val="single" w:sz="8" w:space="0" w:color="auto"/>
              <w:right w:val="single" w:sz="8" w:space="0" w:color="auto"/>
            </w:tcBorders>
            <w:shd w:val="clear" w:color="auto" w:fill="auto"/>
            <w:hideMark/>
          </w:tcPr>
          <w:p w14:paraId="5C07894E" w14:textId="77777777" w:rsidR="00E82FD5" w:rsidRDefault="00E82FD5">
            <w:pPr>
              <w:pStyle w:val="a6"/>
              <w:spacing w:before="0" w:beforeAutospacing="0" w:after="300" w:afterAutospacing="0" w:line="360" w:lineRule="atLeast"/>
              <w:ind w:firstLine="1680"/>
              <w:rPr>
                <w:rFonts w:hint="eastAsia"/>
                <w:color w:val="5B5B5B"/>
                <w:sz w:val="21"/>
                <w:szCs w:val="21"/>
              </w:rPr>
            </w:pPr>
            <w:r>
              <w:rPr>
                <w:rFonts w:ascii="方正黑体简体" w:eastAsia="方正黑体简体" w:hint="eastAsia"/>
                <w:color w:val="5B5B5B"/>
              </w:rPr>
              <w:t>项目</w:t>
            </w:r>
          </w:p>
        </w:tc>
        <w:tc>
          <w:tcPr>
            <w:tcW w:w="2550" w:type="pct"/>
            <w:tcBorders>
              <w:top w:val="outset" w:sz="6" w:space="0" w:color="auto"/>
              <w:left w:val="outset" w:sz="6" w:space="0" w:color="auto"/>
              <w:bottom w:val="outset" w:sz="6" w:space="0" w:color="auto"/>
              <w:right w:val="outset" w:sz="6" w:space="0" w:color="auto"/>
            </w:tcBorders>
            <w:shd w:val="clear" w:color="auto" w:fill="auto"/>
            <w:hideMark/>
          </w:tcPr>
          <w:p w14:paraId="282B559F" w14:textId="77777777" w:rsidR="00E82FD5" w:rsidRDefault="00E82FD5">
            <w:pPr>
              <w:pStyle w:val="a6"/>
              <w:spacing w:before="0" w:beforeAutospacing="0" w:after="300" w:afterAutospacing="0" w:line="360" w:lineRule="atLeast"/>
              <w:ind w:firstLine="1800"/>
              <w:rPr>
                <w:rFonts w:hint="eastAsia"/>
                <w:color w:val="5B5B5B"/>
                <w:sz w:val="21"/>
                <w:szCs w:val="21"/>
              </w:rPr>
            </w:pPr>
            <w:r>
              <w:rPr>
                <w:rFonts w:ascii="方正黑体简体" w:eastAsia="方正黑体简体" w:hint="eastAsia"/>
                <w:color w:val="5B5B5B"/>
              </w:rPr>
              <w:t>指标</w:t>
            </w:r>
          </w:p>
        </w:tc>
      </w:tr>
      <w:tr w:rsidR="00E82FD5" w14:paraId="46B3672B" w14:textId="77777777" w:rsidTr="00E82FD5">
        <w:trPr>
          <w:jc w:val="center"/>
        </w:trPr>
        <w:tc>
          <w:tcPr>
            <w:tcW w:w="2400" w:type="pct"/>
            <w:tcBorders>
              <w:top w:val="outset" w:sz="6" w:space="0" w:color="auto"/>
              <w:left w:val="outset" w:sz="6" w:space="0" w:color="auto"/>
              <w:bottom w:val="outset" w:sz="6" w:space="0" w:color="auto"/>
              <w:right w:val="outset" w:sz="6" w:space="0" w:color="auto"/>
            </w:tcBorders>
            <w:shd w:val="clear" w:color="auto" w:fill="auto"/>
            <w:hideMark/>
          </w:tcPr>
          <w:p w14:paraId="588482CD"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干菌水分含量，%</w:t>
            </w:r>
            <w:r>
              <w:rPr>
                <w:rFonts w:ascii="方正仿宋简体" w:eastAsia="方正仿宋简体" w:hint="eastAsia"/>
                <w:color w:val="5B5B5B"/>
              </w:rPr>
              <w:t>                </w:t>
            </w:r>
            <w:r>
              <w:rPr>
                <w:rFonts w:ascii="方正仿宋简体" w:eastAsia="方正仿宋简体" w:hint="eastAsia"/>
                <w:color w:val="5B5B5B"/>
              </w:rPr>
              <w:t>≤</w:t>
            </w:r>
          </w:p>
        </w:tc>
        <w:tc>
          <w:tcPr>
            <w:tcW w:w="2550" w:type="pct"/>
            <w:tcBorders>
              <w:top w:val="outset" w:sz="6" w:space="0" w:color="auto"/>
              <w:left w:val="outset" w:sz="6" w:space="0" w:color="auto"/>
              <w:bottom w:val="outset" w:sz="6" w:space="0" w:color="auto"/>
              <w:right w:val="outset" w:sz="6" w:space="0" w:color="auto"/>
            </w:tcBorders>
            <w:shd w:val="clear" w:color="auto" w:fill="auto"/>
            <w:hideMark/>
          </w:tcPr>
          <w:p w14:paraId="6E9AE0EA"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13</w:t>
            </w:r>
          </w:p>
        </w:tc>
      </w:tr>
      <w:tr w:rsidR="00E82FD5" w14:paraId="73F7105F" w14:textId="77777777" w:rsidTr="00E82FD5">
        <w:trPr>
          <w:jc w:val="center"/>
        </w:trPr>
        <w:tc>
          <w:tcPr>
            <w:tcW w:w="2400" w:type="pct"/>
            <w:tcBorders>
              <w:top w:val="outset" w:sz="6" w:space="0" w:color="auto"/>
              <w:left w:val="outset" w:sz="6" w:space="0" w:color="auto"/>
              <w:bottom w:val="outset" w:sz="6" w:space="0" w:color="auto"/>
              <w:right w:val="outset" w:sz="6" w:space="0" w:color="auto"/>
            </w:tcBorders>
            <w:shd w:val="clear" w:color="auto" w:fill="auto"/>
            <w:hideMark/>
          </w:tcPr>
          <w:p w14:paraId="6B89C7B1" w14:textId="77777777" w:rsidR="00E82FD5" w:rsidRDefault="00E82FD5">
            <w:pPr>
              <w:spacing w:after="300" w:line="360" w:lineRule="atLeast"/>
              <w:ind w:firstLine="480"/>
              <w:rPr>
                <w:rFonts w:hint="eastAsia"/>
                <w:color w:val="5B5B5B"/>
                <w:szCs w:val="21"/>
              </w:rPr>
            </w:pPr>
            <w:proofErr w:type="gramStart"/>
            <w:r>
              <w:rPr>
                <w:rFonts w:ascii="方正仿宋简体" w:eastAsia="方正仿宋简体" w:hint="eastAsia"/>
                <w:color w:val="5B5B5B"/>
              </w:rPr>
              <w:t>鲜菌水分</w:t>
            </w:r>
            <w:proofErr w:type="gramEnd"/>
            <w:r>
              <w:rPr>
                <w:rFonts w:ascii="方正仿宋简体" w:eastAsia="方正仿宋简体" w:hint="eastAsia"/>
                <w:color w:val="5B5B5B"/>
              </w:rPr>
              <w:t>含量，%</w:t>
            </w:r>
            <w:r>
              <w:rPr>
                <w:rFonts w:ascii="方正仿宋简体" w:eastAsia="方正仿宋简体" w:hint="eastAsia"/>
                <w:color w:val="5B5B5B"/>
              </w:rPr>
              <w:t>                </w:t>
            </w:r>
            <w:r>
              <w:rPr>
                <w:rFonts w:ascii="方正仿宋简体" w:eastAsia="方正仿宋简体" w:hint="eastAsia"/>
                <w:color w:val="5B5B5B"/>
              </w:rPr>
              <w:t>≤</w:t>
            </w:r>
          </w:p>
        </w:tc>
        <w:tc>
          <w:tcPr>
            <w:tcW w:w="2550" w:type="pct"/>
            <w:tcBorders>
              <w:top w:val="outset" w:sz="6" w:space="0" w:color="auto"/>
              <w:left w:val="outset" w:sz="6" w:space="0" w:color="auto"/>
              <w:bottom w:val="outset" w:sz="6" w:space="0" w:color="auto"/>
              <w:right w:val="outset" w:sz="6" w:space="0" w:color="auto"/>
            </w:tcBorders>
            <w:shd w:val="clear" w:color="auto" w:fill="auto"/>
            <w:hideMark/>
          </w:tcPr>
          <w:p w14:paraId="1FBEC0CC"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90</w:t>
            </w:r>
          </w:p>
        </w:tc>
      </w:tr>
      <w:tr w:rsidR="00E82FD5" w14:paraId="13F26479" w14:textId="77777777" w:rsidTr="00E82FD5">
        <w:trPr>
          <w:jc w:val="center"/>
        </w:trPr>
        <w:tc>
          <w:tcPr>
            <w:tcW w:w="2400" w:type="pct"/>
            <w:tcBorders>
              <w:top w:val="outset" w:sz="6" w:space="0" w:color="auto"/>
              <w:left w:val="outset" w:sz="6" w:space="0" w:color="auto"/>
              <w:bottom w:val="outset" w:sz="6" w:space="0" w:color="auto"/>
              <w:right w:val="outset" w:sz="6" w:space="0" w:color="auto"/>
            </w:tcBorders>
            <w:shd w:val="clear" w:color="auto" w:fill="auto"/>
            <w:hideMark/>
          </w:tcPr>
          <w:p w14:paraId="683C0A8A"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氨基酸总量（干基），%</w:t>
            </w:r>
            <w:r>
              <w:rPr>
                <w:rFonts w:ascii="方正仿宋简体" w:eastAsia="方正仿宋简体" w:hint="eastAsia"/>
                <w:color w:val="5B5B5B"/>
              </w:rPr>
              <w:t>           </w:t>
            </w:r>
            <w:r>
              <w:rPr>
                <w:rFonts w:ascii="方正仿宋简体" w:eastAsia="方正仿宋简体" w:hint="eastAsia"/>
                <w:color w:val="5B5B5B"/>
              </w:rPr>
              <w:t>≥</w:t>
            </w:r>
          </w:p>
        </w:tc>
        <w:tc>
          <w:tcPr>
            <w:tcW w:w="2550" w:type="pct"/>
            <w:tcBorders>
              <w:top w:val="outset" w:sz="6" w:space="0" w:color="auto"/>
              <w:left w:val="outset" w:sz="6" w:space="0" w:color="auto"/>
              <w:bottom w:val="outset" w:sz="6" w:space="0" w:color="auto"/>
              <w:right w:val="outset" w:sz="6" w:space="0" w:color="auto"/>
            </w:tcBorders>
            <w:shd w:val="clear" w:color="auto" w:fill="auto"/>
            <w:hideMark/>
          </w:tcPr>
          <w:p w14:paraId="626D3E0D"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14.5</w:t>
            </w:r>
          </w:p>
        </w:tc>
      </w:tr>
      <w:tr w:rsidR="00E82FD5" w14:paraId="6B5838DF" w14:textId="77777777" w:rsidTr="00E82FD5">
        <w:trPr>
          <w:jc w:val="center"/>
        </w:trPr>
        <w:tc>
          <w:tcPr>
            <w:tcW w:w="2400" w:type="pct"/>
            <w:tcBorders>
              <w:top w:val="outset" w:sz="6" w:space="0" w:color="auto"/>
              <w:left w:val="outset" w:sz="6" w:space="0" w:color="auto"/>
              <w:bottom w:val="outset" w:sz="6" w:space="0" w:color="auto"/>
              <w:right w:val="outset" w:sz="6" w:space="0" w:color="auto"/>
            </w:tcBorders>
            <w:shd w:val="clear" w:color="auto" w:fill="auto"/>
            <w:hideMark/>
          </w:tcPr>
          <w:p w14:paraId="55053113"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蛋白质（干基），%</w:t>
            </w:r>
            <w:r>
              <w:rPr>
                <w:rFonts w:ascii="方正仿宋简体" w:eastAsia="方正仿宋简体" w:hint="eastAsia"/>
                <w:color w:val="5B5B5B"/>
              </w:rPr>
              <w:t>               </w:t>
            </w:r>
            <w:r>
              <w:rPr>
                <w:rFonts w:ascii="方正仿宋简体" w:eastAsia="方正仿宋简体" w:hint="eastAsia"/>
                <w:color w:val="5B5B5B"/>
              </w:rPr>
              <w:t>≥</w:t>
            </w:r>
          </w:p>
        </w:tc>
        <w:tc>
          <w:tcPr>
            <w:tcW w:w="2550" w:type="pct"/>
            <w:tcBorders>
              <w:top w:val="outset" w:sz="6" w:space="0" w:color="auto"/>
              <w:left w:val="outset" w:sz="6" w:space="0" w:color="auto"/>
              <w:bottom w:val="outset" w:sz="6" w:space="0" w:color="auto"/>
              <w:right w:val="outset" w:sz="6" w:space="0" w:color="auto"/>
            </w:tcBorders>
            <w:shd w:val="clear" w:color="auto" w:fill="auto"/>
            <w:hideMark/>
          </w:tcPr>
          <w:p w14:paraId="43388BCE"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23</w:t>
            </w:r>
          </w:p>
        </w:tc>
      </w:tr>
    </w:tbl>
    <w:p w14:paraId="328AB774" w14:textId="77777777" w:rsidR="00E82FD5" w:rsidRDefault="00E82FD5" w:rsidP="00E82FD5">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0EAC9B1C" w14:textId="77777777" w:rsidR="00E82FD5" w:rsidRDefault="00E82FD5" w:rsidP="00E82FD5">
      <w:pPr>
        <w:spacing w:after="300" w:line="360" w:lineRule="atLeast"/>
        <w:ind w:firstLine="480"/>
        <w:rPr>
          <w:rFonts w:hint="eastAsia"/>
          <w:color w:val="5B5B5B"/>
          <w:szCs w:val="21"/>
        </w:rPr>
      </w:pPr>
      <w:r>
        <w:rPr>
          <w:rFonts w:ascii="仿宋_GB2312" w:eastAsia="仿宋_GB2312" w:hint="eastAsia"/>
          <w:color w:val="5B5B5B"/>
          <w:sz w:val="32"/>
          <w:szCs w:val="32"/>
        </w:rPr>
        <w:t> </w:t>
      </w:r>
    </w:p>
    <w:p w14:paraId="0EC73CF8" w14:textId="77777777" w:rsidR="00E82FD5" w:rsidRDefault="00E82FD5" w:rsidP="00E82FD5">
      <w:pPr>
        <w:rPr>
          <w:rFonts w:ascii="微软雅黑" w:eastAsia="微软雅黑" w:hAnsi="微软雅黑" w:hint="eastAsia"/>
          <w:color w:val="333333"/>
          <w:sz w:val="18"/>
          <w:szCs w:val="18"/>
        </w:rPr>
      </w:pPr>
      <w:r>
        <w:rPr>
          <w:rFonts w:ascii="Times New Roman" w:eastAsia="微软雅黑" w:hAnsi="Times New Roman" w:cs="Times New Roman"/>
          <w:color w:val="333333"/>
          <w:szCs w:val="21"/>
        </w:rPr>
        <w:br/>
      </w:r>
    </w:p>
    <w:p w14:paraId="0C7AA7A0"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附件17</w:t>
      </w:r>
    </w:p>
    <w:p w14:paraId="587D5B12" w14:textId="77777777" w:rsidR="00E82FD5" w:rsidRDefault="00E82FD5" w:rsidP="00E82FD5">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5B5B5B"/>
          <w:sz w:val="44"/>
          <w:szCs w:val="44"/>
        </w:rPr>
        <w:t>江口青</w:t>
      </w:r>
      <w:proofErr w:type="gramStart"/>
      <w:r>
        <w:rPr>
          <w:rFonts w:ascii="方正小标宋简体" w:eastAsia="方正小标宋简体" w:hint="eastAsia"/>
          <w:color w:val="5B5B5B"/>
          <w:sz w:val="44"/>
          <w:szCs w:val="44"/>
        </w:rPr>
        <w:t>鳙质量</w:t>
      </w:r>
      <w:proofErr w:type="gramEnd"/>
      <w:r>
        <w:rPr>
          <w:rFonts w:ascii="方正小标宋简体" w:eastAsia="方正小标宋简体" w:hint="eastAsia"/>
          <w:color w:val="5B5B5B"/>
          <w:sz w:val="44"/>
          <w:szCs w:val="44"/>
        </w:rPr>
        <w:t>技术要求</w:t>
      </w:r>
    </w:p>
    <w:p w14:paraId="5C1BB959"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一、种源</w:t>
      </w:r>
    </w:p>
    <w:p w14:paraId="2EA2762E" w14:textId="77777777" w:rsidR="00E82FD5" w:rsidRDefault="00E82FD5" w:rsidP="00E82FD5">
      <w:pPr>
        <w:spacing w:after="300" w:line="360" w:lineRule="atLeast"/>
        <w:ind w:firstLine="640"/>
        <w:rPr>
          <w:rFonts w:hint="eastAsia"/>
          <w:color w:val="5B5B5B"/>
          <w:szCs w:val="21"/>
        </w:rPr>
      </w:pPr>
      <w:bookmarkStart w:id="2" w:name="OLE_LINK2"/>
      <w:bookmarkEnd w:id="2"/>
      <w:r>
        <w:rPr>
          <w:rFonts w:ascii="方正仿宋简体" w:eastAsia="方正仿宋简体" w:hint="eastAsia"/>
          <w:color w:val="5B5B5B"/>
          <w:sz w:val="32"/>
          <w:szCs w:val="32"/>
        </w:rPr>
        <w:t>华</w:t>
      </w:r>
      <w:proofErr w:type="gramStart"/>
      <w:r>
        <w:rPr>
          <w:rFonts w:ascii="方正仿宋简体" w:eastAsia="方正仿宋简体" w:hint="eastAsia"/>
          <w:color w:val="5B5B5B"/>
          <w:sz w:val="32"/>
          <w:szCs w:val="32"/>
        </w:rPr>
        <w:t>鲮</w:t>
      </w:r>
      <w:proofErr w:type="gramEnd"/>
      <w:r>
        <w:rPr>
          <w:rFonts w:ascii="方正仿宋简体" w:eastAsia="方正仿宋简体" w:hint="eastAsia"/>
          <w:color w:val="5B5B5B"/>
          <w:sz w:val="32"/>
          <w:szCs w:val="32"/>
        </w:rPr>
        <w:t>（</w:t>
      </w:r>
      <w:proofErr w:type="spellStart"/>
      <w:r>
        <w:rPr>
          <w:rFonts w:ascii="方正仿宋简体" w:eastAsia="方正仿宋简体" w:hint="eastAsia"/>
          <w:i/>
          <w:iCs/>
          <w:color w:val="5B5B5B"/>
          <w:sz w:val="32"/>
          <w:szCs w:val="32"/>
        </w:rPr>
        <w:t>Sinilabeo</w:t>
      </w:r>
      <w:proofErr w:type="spellEnd"/>
      <w:r>
        <w:rPr>
          <w:rFonts w:ascii="方正仿宋简体" w:eastAsia="方正仿宋简体" w:hint="eastAsia"/>
          <w:i/>
          <w:iCs/>
          <w:color w:val="5B5B5B"/>
          <w:sz w:val="32"/>
          <w:szCs w:val="32"/>
        </w:rPr>
        <w:t xml:space="preserve"> </w:t>
      </w:r>
      <w:proofErr w:type="spellStart"/>
      <w:r>
        <w:rPr>
          <w:rFonts w:ascii="方正仿宋简体" w:eastAsia="方正仿宋简体" w:hint="eastAsia"/>
          <w:i/>
          <w:iCs/>
          <w:color w:val="5B5B5B"/>
          <w:sz w:val="32"/>
          <w:szCs w:val="32"/>
        </w:rPr>
        <w:t>rendahli</w:t>
      </w:r>
      <w:proofErr w:type="spellEnd"/>
      <w:r>
        <w:rPr>
          <w:rFonts w:ascii="方正仿宋简体" w:eastAsia="方正仿宋简体" w:hint="eastAsia"/>
          <w:color w:val="5B5B5B"/>
          <w:sz w:val="32"/>
          <w:szCs w:val="32"/>
        </w:rPr>
        <w:t>）。</w:t>
      </w:r>
    </w:p>
    <w:p w14:paraId="299C9D4D"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二、生长环境</w:t>
      </w:r>
    </w:p>
    <w:p w14:paraId="784B5D99"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产地范围内水质符合国家渔业水质标准，底质符合有关国家水产品产地环境要求。水深≥1.5m，pH值7.0至7.8，溶解氧≥8.0mg/L,透明度≥50cm。</w:t>
      </w:r>
    </w:p>
    <w:p w14:paraId="7E52B37C"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三、增养殖管理</w:t>
      </w:r>
    </w:p>
    <w:p w14:paraId="45BC9475"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1．鱼种来源：</w:t>
      </w:r>
      <w:r>
        <w:rPr>
          <w:rFonts w:ascii="方正仿宋简体" w:eastAsia="方正仿宋简体" w:hint="eastAsia"/>
          <w:color w:val="5B5B5B"/>
          <w:sz w:val="32"/>
          <w:szCs w:val="32"/>
        </w:rPr>
        <w:t>选自产地范围内的江口青鳙良种场，跟踪选购，确保苗种来源品系正宗。</w:t>
      </w:r>
    </w:p>
    <w:p w14:paraId="6E982272"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2．增养殖方式：</w:t>
      </w:r>
      <w:r>
        <w:rPr>
          <w:rFonts w:ascii="方正仿宋简体" w:eastAsia="方正仿宋简体" w:hint="eastAsia"/>
          <w:color w:val="5B5B5B"/>
          <w:sz w:val="32"/>
          <w:szCs w:val="32"/>
        </w:rPr>
        <w:t>产地范围内自然水系中天然或增殖生长。</w:t>
      </w:r>
    </w:p>
    <w:p w14:paraId="5D6E565D" w14:textId="77777777" w:rsidR="00E82FD5" w:rsidRDefault="00E82FD5" w:rsidP="00E82FD5">
      <w:pPr>
        <w:spacing w:after="300" w:line="360" w:lineRule="atLeast"/>
        <w:ind w:firstLine="624"/>
        <w:rPr>
          <w:rFonts w:hint="eastAsia"/>
          <w:color w:val="5B5B5B"/>
          <w:szCs w:val="21"/>
        </w:rPr>
      </w:pPr>
      <w:r>
        <w:rPr>
          <w:rFonts w:ascii="方正楷体简体" w:eastAsia="方正楷体简体" w:hint="eastAsia"/>
          <w:b/>
          <w:bCs/>
          <w:color w:val="5B5B5B"/>
          <w:sz w:val="32"/>
          <w:szCs w:val="32"/>
        </w:rPr>
        <w:t>3．鱼种放养：</w:t>
      </w:r>
      <w:r>
        <w:rPr>
          <w:rFonts w:ascii="方正仿宋简体" w:eastAsia="方正仿宋简体" w:hint="eastAsia"/>
          <w:color w:val="5B5B5B"/>
          <w:sz w:val="32"/>
          <w:szCs w:val="32"/>
        </w:rPr>
        <w:t>规格为12cm以上的鱼种，每公顷放养≥3000尾。</w:t>
      </w:r>
    </w:p>
    <w:p w14:paraId="6CF41DCD"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 xml:space="preserve">4． </w:t>
      </w:r>
      <w:proofErr w:type="gramStart"/>
      <w:r>
        <w:rPr>
          <w:rFonts w:ascii="方正楷体简体" w:eastAsia="方正楷体简体" w:hint="eastAsia"/>
          <w:b/>
          <w:bCs/>
          <w:color w:val="5B5B5B"/>
          <w:sz w:val="32"/>
          <w:szCs w:val="32"/>
        </w:rPr>
        <w:t>饵</w:t>
      </w:r>
      <w:proofErr w:type="gramEnd"/>
      <w:r>
        <w:rPr>
          <w:rFonts w:ascii="方正楷体简体" w:eastAsia="方正楷体简体" w:hint="eastAsia"/>
          <w:b/>
          <w:bCs/>
          <w:color w:val="5B5B5B"/>
          <w:sz w:val="32"/>
          <w:szCs w:val="32"/>
        </w:rPr>
        <w:t>喂：</w:t>
      </w:r>
      <w:r>
        <w:rPr>
          <w:rFonts w:ascii="方正仿宋简体" w:eastAsia="方正仿宋简体" w:hint="eastAsia"/>
          <w:color w:val="5B5B5B"/>
          <w:sz w:val="32"/>
          <w:szCs w:val="32"/>
        </w:rPr>
        <w:t>食用自然水体中的天然饵料。</w:t>
      </w:r>
    </w:p>
    <w:p w14:paraId="6C283084"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5．生长保护：</w:t>
      </w:r>
      <w:r>
        <w:rPr>
          <w:rFonts w:ascii="方正仿宋简体" w:eastAsia="方正仿宋简体" w:hint="eastAsia"/>
          <w:color w:val="5B5B5B"/>
          <w:sz w:val="32"/>
          <w:szCs w:val="32"/>
        </w:rPr>
        <w:t>每年3月至5月为禁渔期，严禁毒鱼、炸鱼和电力捕鱼，严格按照《中华人民共和国渔业法》的规定，禁止一切非法捕捞作业。</w:t>
      </w:r>
    </w:p>
    <w:p w14:paraId="5CDA1949"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6．环境、安全要求：</w:t>
      </w:r>
      <w:r>
        <w:rPr>
          <w:rFonts w:ascii="方正仿宋简体" w:eastAsia="方正仿宋简体" w:hint="eastAsia"/>
          <w:color w:val="5B5B5B"/>
          <w:sz w:val="32"/>
          <w:szCs w:val="32"/>
        </w:rPr>
        <w:t>饲养环境、疫情疫病的防治与控制必须执行国家相关规定，不得污染环境。</w:t>
      </w:r>
    </w:p>
    <w:p w14:paraId="3608DD90"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四、捕捞</w:t>
      </w:r>
    </w:p>
    <w:p w14:paraId="0D28A133" w14:textId="77777777" w:rsidR="00E82FD5" w:rsidRDefault="00E82FD5" w:rsidP="00E82FD5">
      <w:pPr>
        <w:spacing w:after="300" w:line="360" w:lineRule="atLeast"/>
        <w:ind w:firstLine="640"/>
        <w:rPr>
          <w:rFonts w:hint="eastAsia"/>
          <w:color w:val="5B5B5B"/>
          <w:szCs w:val="21"/>
        </w:rPr>
      </w:pPr>
      <w:proofErr w:type="gramStart"/>
      <w:r>
        <w:rPr>
          <w:rFonts w:ascii="方正仿宋简体" w:eastAsia="方正仿宋简体" w:hint="eastAsia"/>
          <w:color w:val="5B5B5B"/>
          <w:sz w:val="32"/>
          <w:szCs w:val="32"/>
        </w:rPr>
        <w:t>起捕规格</w:t>
      </w:r>
      <w:proofErr w:type="gramEnd"/>
      <w:r>
        <w:rPr>
          <w:rFonts w:ascii="方正仿宋简体" w:eastAsia="方正仿宋简体" w:hint="eastAsia"/>
          <w:color w:val="5B5B5B"/>
          <w:sz w:val="32"/>
          <w:szCs w:val="32"/>
        </w:rPr>
        <w:t>为每尾≥1000g。</w:t>
      </w:r>
    </w:p>
    <w:p w14:paraId="6ABCEABB"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五、质量特色</w:t>
      </w:r>
    </w:p>
    <w:p w14:paraId="6C85F38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体呈棒状，身呈青黑色；背部鳞片带紫绿色光泽；肉质洁白，紧实细滑。</w:t>
      </w:r>
    </w:p>
    <w:p w14:paraId="69DC7BF3"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粗蛋白≥18.3%，粗脂肪≤6.0%。</w:t>
      </w:r>
    </w:p>
    <w:p w14:paraId="4A8C077F"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79087464" w14:textId="77777777" w:rsidR="00E82FD5" w:rsidRDefault="00E82FD5" w:rsidP="00E82FD5">
      <w:pPr>
        <w:spacing w:after="300" w:line="360" w:lineRule="atLeast"/>
        <w:ind w:firstLine="480"/>
        <w:rPr>
          <w:rFonts w:hint="eastAsia"/>
          <w:color w:val="5B5B5B"/>
          <w:szCs w:val="21"/>
        </w:rPr>
      </w:pPr>
      <w:r>
        <w:rPr>
          <w:rFonts w:hint="eastAsia"/>
          <w:color w:val="5B5B5B"/>
          <w:szCs w:val="21"/>
        </w:rPr>
        <w:t> </w:t>
      </w:r>
    </w:p>
    <w:p w14:paraId="546617B0" w14:textId="77777777" w:rsidR="00E82FD5" w:rsidRDefault="00E82FD5" w:rsidP="00E82FD5">
      <w:pPr>
        <w:rPr>
          <w:rFonts w:ascii="微软雅黑" w:eastAsia="微软雅黑" w:hAnsi="微软雅黑" w:hint="eastAsia"/>
          <w:color w:val="333333"/>
          <w:sz w:val="18"/>
          <w:szCs w:val="18"/>
        </w:rPr>
      </w:pPr>
      <w:r>
        <w:rPr>
          <w:rFonts w:ascii="Times New Roman" w:eastAsia="微软雅黑" w:hAnsi="Times New Roman" w:cs="Times New Roman"/>
          <w:color w:val="333333"/>
          <w:szCs w:val="21"/>
        </w:rPr>
        <w:br/>
      </w:r>
    </w:p>
    <w:p w14:paraId="6BA7A269" w14:textId="77777777" w:rsidR="00E82FD5" w:rsidRDefault="00E82FD5" w:rsidP="00E82FD5">
      <w:pPr>
        <w:spacing w:after="300" w:line="360" w:lineRule="atLeast"/>
        <w:ind w:firstLine="480"/>
        <w:rPr>
          <w:rFonts w:ascii="宋体" w:eastAsia="宋体" w:hAnsi="宋体" w:hint="eastAsia"/>
          <w:color w:val="5B5B5B"/>
          <w:szCs w:val="21"/>
        </w:rPr>
      </w:pPr>
      <w:bookmarkStart w:id="3" w:name="OLE_LINK3"/>
      <w:bookmarkEnd w:id="3"/>
      <w:r>
        <w:rPr>
          <w:rFonts w:ascii="方正黑体简体" w:eastAsia="方正黑体简体" w:hint="eastAsia"/>
          <w:color w:val="5B5B5B"/>
          <w:sz w:val="32"/>
          <w:szCs w:val="32"/>
        </w:rPr>
        <w:t>附件18</w:t>
      </w:r>
    </w:p>
    <w:p w14:paraId="190E906E" w14:textId="77777777" w:rsidR="00E82FD5" w:rsidRDefault="00E82FD5" w:rsidP="00E82FD5">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5B5B5B"/>
          <w:sz w:val="44"/>
          <w:szCs w:val="44"/>
        </w:rPr>
        <w:t>峨眉</w:t>
      </w:r>
      <w:proofErr w:type="gramStart"/>
      <w:r>
        <w:rPr>
          <w:rFonts w:ascii="方正小标宋简体" w:eastAsia="方正小标宋简体" w:hint="eastAsia"/>
          <w:color w:val="5B5B5B"/>
          <w:sz w:val="44"/>
          <w:szCs w:val="44"/>
        </w:rPr>
        <w:t>糕</w:t>
      </w:r>
      <w:proofErr w:type="gramEnd"/>
      <w:r>
        <w:rPr>
          <w:rFonts w:ascii="方正小标宋简体" w:eastAsia="方正小标宋简体" w:hint="eastAsia"/>
          <w:color w:val="5B5B5B"/>
          <w:sz w:val="44"/>
          <w:szCs w:val="44"/>
        </w:rPr>
        <w:t>质量技术要求</w:t>
      </w:r>
    </w:p>
    <w:p w14:paraId="5EC79038" w14:textId="77777777" w:rsidR="00E82FD5" w:rsidRDefault="00E82FD5" w:rsidP="00E82FD5">
      <w:pPr>
        <w:pStyle w:val="a5"/>
        <w:spacing w:before="0" w:beforeAutospacing="0" w:after="300" w:afterAutospacing="0" w:line="360" w:lineRule="atLeast"/>
        <w:ind w:firstLine="603"/>
        <w:rPr>
          <w:rFonts w:hint="eastAsia"/>
          <w:color w:val="5B5B5B"/>
          <w:sz w:val="21"/>
          <w:szCs w:val="21"/>
        </w:rPr>
      </w:pPr>
      <w:r>
        <w:rPr>
          <w:rFonts w:ascii="黑体" w:eastAsia="黑体" w:hAnsi="黑体" w:hint="eastAsia"/>
          <w:color w:val="5B5B5B"/>
          <w:sz w:val="32"/>
          <w:szCs w:val="32"/>
        </w:rPr>
        <w:t>一、主要原辅料</w:t>
      </w:r>
    </w:p>
    <w:p w14:paraId="28F4A064" w14:textId="77777777" w:rsidR="00E82FD5" w:rsidRDefault="00E82FD5" w:rsidP="00E82FD5">
      <w:pPr>
        <w:pStyle w:val="a5"/>
        <w:spacing w:before="0" w:beforeAutospacing="0" w:after="300" w:afterAutospacing="0" w:line="360" w:lineRule="atLeast"/>
        <w:ind w:firstLine="603"/>
        <w:rPr>
          <w:rFonts w:hint="eastAsia"/>
          <w:color w:val="5B5B5B"/>
          <w:sz w:val="21"/>
          <w:szCs w:val="21"/>
        </w:rPr>
      </w:pPr>
      <w:r>
        <w:rPr>
          <w:rFonts w:ascii="方正楷体简体" w:eastAsia="方正楷体简体" w:hint="eastAsia"/>
          <w:b/>
          <w:bCs/>
          <w:color w:val="5B5B5B"/>
          <w:sz w:val="32"/>
          <w:szCs w:val="32"/>
        </w:rPr>
        <w:t>1．糯米：</w:t>
      </w:r>
      <w:r>
        <w:rPr>
          <w:rFonts w:ascii="方正仿宋简体" w:eastAsia="方正仿宋简体" w:hint="eastAsia"/>
          <w:color w:val="5B5B5B"/>
          <w:sz w:val="32"/>
          <w:szCs w:val="32"/>
        </w:rPr>
        <w:t>产自产地范围内的优质糯米，符合国家相关规定。</w:t>
      </w:r>
    </w:p>
    <w:p w14:paraId="4BB9F352" w14:textId="77777777" w:rsidR="00E82FD5" w:rsidRDefault="00E82FD5" w:rsidP="00E82FD5">
      <w:pPr>
        <w:pStyle w:val="a5"/>
        <w:spacing w:before="0" w:beforeAutospacing="0" w:after="300" w:afterAutospacing="0" w:line="360" w:lineRule="atLeast"/>
        <w:ind w:firstLine="603"/>
        <w:rPr>
          <w:rFonts w:hint="eastAsia"/>
          <w:color w:val="5B5B5B"/>
          <w:sz w:val="21"/>
          <w:szCs w:val="21"/>
        </w:rPr>
      </w:pPr>
      <w:r>
        <w:rPr>
          <w:rFonts w:ascii="方正楷体简体" w:eastAsia="方正楷体简体" w:hint="eastAsia"/>
          <w:b/>
          <w:bCs/>
          <w:color w:val="5B5B5B"/>
          <w:sz w:val="32"/>
          <w:szCs w:val="32"/>
        </w:rPr>
        <w:t>2．生产用水：</w:t>
      </w:r>
      <w:r>
        <w:rPr>
          <w:rFonts w:ascii="方正仿宋简体" w:eastAsia="方正仿宋简体" w:hint="eastAsia"/>
          <w:color w:val="5B5B5B"/>
          <w:sz w:val="32"/>
          <w:szCs w:val="32"/>
        </w:rPr>
        <w:t>产地范围内的山泉水，符合国家生活饮用水标准。</w:t>
      </w:r>
    </w:p>
    <w:p w14:paraId="37B86635" w14:textId="77777777" w:rsidR="00E82FD5" w:rsidRDefault="00E82FD5" w:rsidP="00E82FD5">
      <w:pPr>
        <w:pStyle w:val="a5"/>
        <w:spacing w:before="0" w:beforeAutospacing="0" w:after="300" w:afterAutospacing="0" w:line="360" w:lineRule="atLeast"/>
        <w:ind w:firstLine="603"/>
        <w:rPr>
          <w:rFonts w:hint="eastAsia"/>
          <w:color w:val="5B5B5B"/>
          <w:sz w:val="21"/>
          <w:szCs w:val="21"/>
        </w:rPr>
      </w:pPr>
      <w:r>
        <w:rPr>
          <w:rFonts w:ascii="方正楷体简体" w:eastAsia="方正楷体简体" w:hint="eastAsia"/>
          <w:b/>
          <w:bCs/>
          <w:color w:val="5B5B5B"/>
          <w:sz w:val="32"/>
          <w:szCs w:val="32"/>
        </w:rPr>
        <w:t>3．辅料：</w:t>
      </w:r>
      <w:r>
        <w:rPr>
          <w:rFonts w:ascii="方正仿宋简体" w:eastAsia="方正仿宋简体" w:hint="eastAsia"/>
          <w:color w:val="5B5B5B"/>
          <w:sz w:val="32"/>
          <w:szCs w:val="32"/>
        </w:rPr>
        <w:t>白砂糖（蔗糖）、本地</w:t>
      </w:r>
      <w:proofErr w:type="gramStart"/>
      <w:r>
        <w:rPr>
          <w:rFonts w:ascii="方正仿宋简体" w:eastAsia="方正仿宋简体" w:hint="eastAsia"/>
          <w:color w:val="5B5B5B"/>
          <w:sz w:val="32"/>
          <w:szCs w:val="32"/>
        </w:rPr>
        <w:t>菜籽油</w:t>
      </w:r>
      <w:proofErr w:type="gramEnd"/>
      <w:r>
        <w:rPr>
          <w:rFonts w:ascii="方正仿宋简体" w:eastAsia="方正仿宋简体" w:hint="eastAsia"/>
          <w:color w:val="5B5B5B"/>
          <w:sz w:val="32"/>
          <w:szCs w:val="32"/>
        </w:rPr>
        <w:t>、麦芽糖、蜂蜜等，符合国家相关规定。</w:t>
      </w:r>
    </w:p>
    <w:p w14:paraId="3835DBCB" w14:textId="77777777" w:rsidR="00E82FD5" w:rsidRDefault="00E82FD5" w:rsidP="00E82FD5">
      <w:pPr>
        <w:pStyle w:val="a5"/>
        <w:spacing w:before="0" w:beforeAutospacing="0" w:after="300" w:afterAutospacing="0" w:line="360" w:lineRule="atLeast"/>
        <w:ind w:firstLine="603"/>
        <w:rPr>
          <w:rFonts w:hint="eastAsia"/>
          <w:color w:val="5B5B5B"/>
          <w:sz w:val="21"/>
          <w:szCs w:val="21"/>
        </w:rPr>
      </w:pPr>
      <w:r>
        <w:rPr>
          <w:rFonts w:ascii="黑体" w:eastAsia="黑体" w:hAnsi="黑体" w:hint="eastAsia"/>
          <w:color w:val="5B5B5B"/>
          <w:sz w:val="32"/>
          <w:szCs w:val="32"/>
        </w:rPr>
        <w:t>二、生产加工</w:t>
      </w:r>
    </w:p>
    <w:p w14:paraId="053DBABD"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1．工艺流程：</w:t>
      </w:r>
      <w:r>
        <w:rPr>
          <w:rFonts w:ascii="方正仿宋简体" w:eastAsia="方正仿宋简体" w:hint="eastAsia"/>
          <w:color w:val="5B5B5B"/>
          <w:sz w:val="32"/>
          <w:szCs w:val="32"/>
        </w:rPr>
        <w:t>原材料挑选→淘米→晾放（</w:t>
      </w:r>
      <w:proofErr w:type="gramStart"/>
      <w:r>
        <w:rPr>
          <w:rFonts w:ascii="方正仿宋简体" w:eastAsia="方正仿宋简体" w:hint="eastAsia"/>
          <w:color w:val="5B5B5B"/>
          <w:sz w:val="32"/>
          <w:szCs w:val="32"/>
        </w:rPr>
        <w:t>俗称收</w:t>
      </w:r>
      <w:proofErr w:type="gramEnd"/>
      <w:r>
        <w:rPr>
          <w:rFonts w:ascii="方正仿宋简体" w:eastAsia="方正仿宋简体" w:hint="eastAsia"/>
          <w:color w:val="5B5B5B"/>
          <w:sz w:val="32"/>
          <w:szCs w:val="32"/>
        </w:rPr>
        <w:t>汗）→制油砂→炒米→磨粉→</w:t>
      </w:r>
      <w:proofErr w:type="gramStart"/>
      <w:r>
        <w:rPr>
          <w:rFonts w:ascii="方正仿宋简体" w:eastAsia="方正仿宋简体" w:hint="eastAsia"/>
          <w:color w:val="5B5B5B"/>
          <w:sz w:val="32"/>
          <w:szCs w:val="32"/>
        </w:rPr>
        <w:t>露粉</w:t>
      </w:r>
      <w:proofErr w:type="gramEnd"/>
      <w:r>
        <w:rPr>
          <w:rFonts w:ascii="方正仿宋简体" w:eastAsia="方正仿宋简体" w:hint="eastAsia"/>
          <w:color w:val="5B5B5B"/>
          <w:sz w:val="32"/>
          <w:szCs w:val="32"/>
        </w:rPr>
        <w:t>→过筛→制提糖→搅糖→配料拌合→成型→切割→杀菌→包装→检验→入库。</w:t>
      </w:r>
    </w:p>
    <w:p w14:paraId="2C319CC8" w14:textId="77777777" w:rsidR="00E82FD5" w:rsidRDefault="00E82FD5" w:rsidP="00E82FD5">
      <w:pPr>
        <w:pStyle w:val="a5"/>
        <w:spacing w:before="0" w:beforeAutospacing="0" w:after="300" w:afterAutospacing="0" w:line="360" w:lineRule="atLeast"/>
        <w:ind w:firstLine="603"/>
        <w:rPr>
          <w:rFonts w:hint="eastAsia"/>
          <w:color w:val="5B5B5B"/>
          <w:sz w:val="21"/>
          <w:szCs w:val="21"/>
        </w:rPr>
      </w:pPr>
      <w:r>
        <w:rPr>
          <w:rFonts w:ascii="方正楷体简体" w:eastAsia="方正楷体简体" w:hint="eastAsia"/>
          <w:b/>
          <w:bCs/>
          <w:color w:val="5B5B5B"/>
          <w:sz w:val="32"/>
          <w:szCs w:val="32"/>
        </w:rPr>
        <w:t>2．加工要点：</w:t>
      </w:r>
    </w:p>
    <w:p w14:paraId="0658805F" w14:textId="77777777" w:rsidR="00E82FD5" w:rsidRDefault="00E82FD5" w:rsidP="00E82FD5">
      <w:pPr>
        <w:spacing w:after="300" w:line="360" w:lineRule="atLeast"/>
        <w:ind w:left="-2" w:firstLine="719"/>
        <w:rPr>
          <w:rFonts w:hint="eastAsia"/>
          <w:color w:val="5B5B5B"/>
          <w:szCs w:val="21"/>
        </w:rPr>
      </w:pPr>
      <w:r>
        <w:rPr>
          <w:rFonts w:ascii="方正仿宋简体" w:eastAsia="方正仿宋简体" w:hint="eastAsia"/>
          <w:b/>
          <w:bCs/>
          <w:color w:val="5B5B5B"/>
          <w:sz w:val="32"/>
          <w:szCs w:val="32"/>
        </w:rPr>
        <w:t>（1）淘米：</w:t>
      </w:r>
      <w:r>
        <w:rPr>
          <w:rFonts w:ascii="方正仿宋简体" w:eastAsia="方正仿宋简体" w:hint="eastAsia"/>
          <w:color w:val="5B5B5B"/>
          <w:sz w:val="32"/>
          <w:szCs w:val="32"/>
        </w:rPr>
        <w:t>将糯米放在50℃左右的热水中浸泡淘洗除去杂质。</w:t>
      </w:r>
    </w:p>
    <w:p w14:paraId="0C417C94" w14:textId="77777777" w:rsidR="00E82FD5" w:rsidRDefault="00E82FD5" w:rsidP="00E82FD5">
      <w:pPr>
        <w:spacing w:after="300" w:line="360" w:lineRule="atLeast"/>
        <w:ind w:left="-2" w:firstLine="719"/>
        <w:rPr>
          <w:rFonts w:hint="eastAsia"/>
          <w:color w:val="5B5B5B"/>
          <w:szCs w:val="21"/>
        </w:rPr>
      </w:pPr>
      <w:r>
        <w:rPr>
          <w:rFonts w:ascii="方正仿宋简体" w:eastAsia="方正仿宋简体" w:hint="eastAsia"/>
          <w:b/>
          <w:bCs/>
          <w:color w:val="5B5B5B"/>
          <w:sz w:val="32"/>
          <w:szCs w:val="32"/>
        </w:rPr>
        <w:t>（2）晾放（</w:t>
      </w:r>
      <w:proofErr w:type="gramStart"/>
      <w:r>
        <w:rPr>
          <w:rFonts w:ascii="方正仿宋简体" w:eastAsia="方正仿宋简体" w:hint="eastAsia"/>
          <w:b/>
          <w:bCs/>
          <w:color w:val="5B5B5B"/>
          <w:sz w:val="32"/>
          <w:szCs w:val="32"/>
        </w:rPr>
        <w:t>俗称收</w:t>
      </w:r>
      <w:proofErr w:type="gramEnd"/>
      <w:r>
        <w:rPr>
          <w:rFonts w:ascii="方正仿宋简体" w:eastAsia="方正仿宋简体" w:hint="eastAsia"/>
          <w:b/>
          <w:bCs/>
          <w:color w:val="5B5B5B"/>
          <w:sz w:val="32"/>
          <w:szCs w:val="32"/>
        </w:rPr>
        <w:t>汗）：</w:t>
      </w:r>
      <w:r>
        <w:rPr>
          <w:rFonts w:ascii="方正仿宋简体" w:eastAsia="方正仿宋简体" w:hint="eastAsia"/>
          <w:color w:val="5B5B5B"/>
          <w:sz w:val="32"/>
          <w:szCs w:val="32"/>
        </w:rPr>
        <w:t>将淘好的糯米置于竹编容器上，静置0.5小时至1小时，以糯米水干为宜。</w:t>
      </w:r>
    </w:p>
    <w:p w14:paraId="4754F8DB" w14:textId="77777777" w:rsidR="00E82FD5" w:rsidRDefault="00E82FD5" w:rsidP="00E82FD5">
      <w:pPr>
        <w:spacing w:after="300" w:line="360" w:lineRule="atLeast"/>
        <w:ind w:left="-2" w:firstLine="719"/>
        <w:rPr>
          <w:rFonts w:hint="eastAsia"/>
          <w:color w:val="5B5B5B"/>
          <w:szCs w:val="21"/>
        </w:rPr>
      </w:pPr>
      <w:r>
        <w:rPr>
          <w:rFonts w:ascii="方正仿宋简体" w:eastAsia="方正仿宋简体" w:hint="eastAsia"/>
          <w:b/>
          <w:bCs/>
          <w:color w:val="5B5B5B"/>
          <w:sz w:val="32"/>
          <w:szCs w:val="32"/>
        </w:rPr>
        <w:t>（3）制油砂：</w:t>
      </w:r>
      <w:r>
        <w:rPr>
          <w:rFonts w:ascii="方正仿宋简体" w:eastAsia="方正仿宋简体" w:hint="eastAsia"/>
          <w:color w:val="5B5B5B"/>
          <w:sz w:val="32"/>
          <w:szCs w:val="32"/>
        </w:rPr>
        <w:t>选择当地产的纯净河砂用水洗净，放进炒锅中炒制，炒制过程中加入本地</w:t>
      </w:r>
      <w:proofErr w:type="gramStart"/>
      <w:r>
        <w:rPr>
          <w:rFonts w:ascii="方正仿宋简体" w:eastAsia="方正仿宋简体" w:hint="eastAsia"/>
          <w:color w:val="5B5B5B"/>
          <w:sz w:val="32"/>
          <w:szCs w:val="32"/>
        </w:rPr>
        <w:t>菜籽油</w:t>
      </w:r>
      <w:proofErr w:type="gramEnd"/>
      <w:r>
        <w:rPr>
          <w:rFonts w:ascii="方正仿宋简体" w:eastAsia="方正仿宋简体" w:hint="eastAsia"/>
          <w:color w:val="5B5B5B"/>
          <w:sz w:val="32"/>
          <w:szCs w:val="32"/>
        </w:rPr>
        <w:t>，直至炒成</w:t>
      </w:r>
      <w:proofErr w:type="gramStart"/>
      <w:r>
        <w:rPr>
          <w:rFonts w:ascii="方正仿宋简体" w:eastAsia="方正仿宋简体" w:hint="eastAsia"/>
          <w:color w:val="5B5B5B"/>
          <w:sz w:val="32"/>
          <w:szCs w:val="32"/>
        </w:rPr>
        <w:t>橙</w:t>
      </w:r>
      <w:proofErr w:type="gramEnd"/>
      <w:r>
        <w:rPr>
          <w:rFonts w:ascii="方正仿宋简体" w:eastAsia="方正仿宋简体" w:hint="eastAsia"/>
          <w:color w:val="5B5B5B"/>
          <w:sz w:val="32"/>
          <w:szCs w:val="32"/>
        </w:rPr>
        <w:t>黑色。</w:t>
      </w:r>
    </w:p>
    <w:p w14:paraId="21DBC127"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（4）炒米：</w:t>
      </w:r>
      <w:r>
        <w:rPr>
          <w:rFonts w:ascii="方正仿宋简体" w:eastAsia="方正仿宋简体" w:hint="eastAsia"/>
          <w:color w:val="5B5B5B"/>
          <w:sz w:val="32"/>
          <w:szCs w:val="32"/>
        </w:rPr>
        <w:t>将糯米与油砂一同炒制，糯米和油砂的比例为1:5，用猛火炒至糯米成虾子背形和微黄色即可。</w:t>
      </w:r>
    </w:p>
    <w:p w14:paraId="068DB59C"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（5）露粉：</w:t>
      </w:r>
      <w:r>
        <w:rPr>
          <w:rFonts w:ascii="方正仿宋简体" w:eastAsia="方正仿宋简体" w:hint="eastAsia"/>
          <w:color w:val="5B5B5B"/>
          <w:sz w:val="32"/>
          <w:szCs w:val="32"/>
        </w:rPr>
        <w:t>采用自然常温露粉，</w:t>
      </w:r>
      <w:proofErr w:type="gramStart"/>
      <w:r>
        <w:rPr>
          <w:rFonts w:ascii="方正仿宋简体" w:eastAsia="方正仿宋简体" w:hint="eastAsia"/>
          <w:color w:val="5B5B5B"/>
          <w:sz w:val="32"/>
          <w:szCs w:val="32"/>
        </w:rPr>
        <w:t>露粉时间</w:t>
      </w:r>
      <w:proofErr w:type="gramEnd"/>
      <w:r>
        <w:rPr>
          <w:rFonts w:ascii="方正仿宋简体" w:eastAsia="方正仿宋简体" w:hint="eastAsia"/>
          <w:color w:val="5B5B5B"/>
          <w:sz w:val="32"/>
          <w:szCs w:val="32"/>
        </w:rPr>
        <w:t>控制在1天至3天，使手捏糯米粉成团松手即散。</w:t>
      </w:r>
    </w:p>
    <w:p w14:paraId="057CDD3E"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（6）制提糖：</w:t>
      </w:r>
      <w:r>
        <w:rPr>
          <w:rFonts w:ascii="方正仿宋简体" w:eastAsia="方正仿宋简体" w:hint="eastAsia"/>
          <w:color w:val="5B5B5B"/>
          <w:sz w:val="32"/>
          <w:szCs w:val="32"/>
        </w:rPr>
        <w:t>用重量比例为白糖100：动植物油8：麦芽糖3：水30混合搅拌均匀，中火炼制，使糖放入水中起团不散。</w:t>
      </w:r>
    </w:p>
    <w:p w14:paraId="22405683"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（7）配料拌合：</w:t>
      </w:r>
      <w:r>
        <w:rPr>
          <w:rFonts w:ascii="方正仿宋简体" w:eastAsia="方正仿宋简体" w:hint="eastAsia"/>
          <w:color w:val="5B5B5B"/>
          <w:sz w:val="32"/>
          <w:szCs w:val="32"/>
        </w:rPr>
        <w:t>将糯米粉与</w:t>
      </w:r>
      <w:proofErr w:type="gramStart"/>
      <w:r>
        <w:rPr>
          <w:rFonts w:ascii="方正仿宋简体" w:eastAsia="方正仿宋简体" w:hint="eastAsia"/>
          <w:color w:val="5B5B5B"/>
          <w:sz w:val="32"/>
          <w:szCs w:val="32"/>
        </w:rPr>
        <w:t>提糖按</w:t>
      </w:r>
      <w:proofErr w:type="gramEnd"/>
      <w:r>
        <w:rPr>
          <w:rFonts w:ascii="方正仿宋简体" w:eastAsia="方正仿宋简体" w:hint="eastAsia"/>
          <w:color w:val="5B5B5B"/>
          <w:sz w:val="32"/>
          <w:szCs w:val="32"/>
        </w:rPr>
        <w:t>1：1的比例混合，再加入定量蜂蜜,反复揉合均匀过筛备用。</w:t>
      </w:r>
    </w:p>
    <w:p w14:paraId="1943A1E7" w14:textId="77777777" w:rsidR="00E82FD5" w:rsidRDefault="00E82FD5" w:rsidP="00E82FD5">
      <w:pPr>
        <w:pStyle w:val="a5"/>
        <w:spacing w:before="0" w:beforeAutospacing="0" w:after="300" w:afterAutospacing="0" w:line="360" w:lineRule="atLeast"/>
        <w:ind w:firstLine="603"/>
        <w:rPr>
          <w:rFonts w:hint="eastAsia"/>
          <w:color w:val="5B5B5B"/>
          <w:sz w:val="21"/>
          <w:szCs w:val="21"/>
        </w:rPr>
      </w:pPr>
      <w:r>
        <w:rPr>
          <w:rFonts w:ascii="黑体" w:eastAsia="黑体" w:hAnsi="黑体" w:hint="eastAsia"/>
          <w:color w:val="5B5B5B"/>
          <w:sz w:val="32"/>
          <w:szCs w:val="32"/>
        </w:rPr>
        <w:t>三、质量特色</w:t>
      </w:r>
    </w:p>
    <w:p w14:paraId="52A6EB3E" w14:textId="77777777" w:rsidR="00E82FD5" w:rsidRDefault="00E82FD5" w:rsidP="00E82FD5">
      <w:pPr>
        <w:spacing w:after="300" w:line="360" w:lineRule="atLeast"/>
        <w:ind w:firstLine="628"/>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外形整齐，呈条方形，色泽洁白，粉料细腻，滋润细软，入口即化，回味蜜甜。</w:t>
      </w:r>
    </w:p>
    <w:p w14:paraId="689B7892" w14:textId="77777777" w:rsidR="00E82FD5" w:rsidRDefault="00E82FD5" w:rsidP="00E82FD5">
      <w:pPr>
        <w:pStyle w:val="a5"/>
        <w:spacing w:before="0" w:beforeAutospacing="0" w:after="300" w:afterAutospacing="0" w:line="360" w:lineRule="atLeast"/>
        <w:ind w:firstLine="603"/>
        <w:rPr>
          <w:rFonts w:hint="eastAsia"/>
          <w:color w:val="5B5B5B"/>
          <w:sz w:val="21"/>
          <w:szCs w:val="21"/>
        </w:rPr>
      </w:pPr>
      <w:r>
        <w:rPr>
          <w:rFonts w:ascii="方正楷体简体" w:eastAsia="方正楷体简体" w:hint="eastAsia"/>
          <w:b/>
          <w:bCs/>
          <w:color w:val="5B5B5B"/>
          <w:sz w:val="32"/>
          <w:szCs w:val="32"/>
        </w:rPr>
        <w:t>2．理化指标：</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6"/>
        <w:gridCol w:w="4104"/>
      </w:tblGrid>
      <w:tr w:rsidR="00E82FD5" w14:paraId="26915738" w14:textId="77777777" w:rsidTr="00E82FD5">
        <w:tc>
          <w:tcPr>
            <w:tcW w:w="25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6D6B15" w14:textId="77777777" w:rsidR="00E82FD5" w:rsidRDefault="00E82FD5">
            <w:pPr>
              <w:pStyle w:val="a6"/>
              <w:spacing w:before="0" w:beforeAutospacing="0" w:after="300" w:afterAutospacing="0" w:line="360" w:lineRule="atLeast"/>
              <w:ind w:firstLine="1560"/>
              <w:rPr>
                <w:rFonts w:hint="eastAsia"/>
                <w:color w:val="5B5B5B"/>
                <w:sz w:val="21"/>
                <w:szCs w:val="21"/>
              </w:rPr>
            </w:pPr>
            <w:r>
              <w:rPr>
                <w:rFonts w:ascii="方正黑体简体" w:eastAsia="方正黑体简体" w:hint="eastAsia"/>
                <w:color w:val="5B5B5B"/>
              </w:rPr>
              <w:t>项目</w:t>
            </w:r>
          </w:p>
        </w:tc>
        <w:tc>
          <w:tcPr>
            <w:tcW w:w="24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B1C9A4" w14:textId="77777777" w:rsidR="00E82FD5" w:rsidRDefault="00E82FD5">
            <w:pPr>
              <w:pStyle w:val="a6"/>
              <w:spacing w:before="0" w:beforeAutospacing="0" w:after="300" w:afterAutospacing="0" w:line="360" w:lineRule="atLeast"/>
              <w:ind w:firstLine="1800"/>
              <w:rPr>
                <w:rFonts w:hint="eastAsia"/>
                <w:color w:val="5B5B5B"/>
                <w:sz w:val="21"/>
                <w:szCs w:val="21"/>
              </w:rPr>
            </w:pPr>
            <w:r>
              <w:rPr>
                <w:rFonts w:ascii="方正黑体简体" w:eastAsia="方正黑体简体" w:hint="eastAsia"/>
                <w:color w:val="5B5B5B"/>
              </w:rPr>
              <w:t>指标</w:t>
            </w:r>
          </w:p>
        </w:tc>
      </w:tr>
      <w:tr w:rsidR="00E82FD5" w14:paraId="5D635616" w14:textId="77777777" w:rsidTr="00E82FD5">
        <w:tc>
          <w:tcPr>
            <w:tcW w:w="25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CBD37D"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总糖，%</w:t>
            </w:r>
            <w:r>
              <w:rPr>
                <w:rFonts w:ascii="方正仿宋简体" w:eastAsia="方正仿宋简体" w:hint="eastAsia"/>
                <w:color w:val="5B5B5B"/>
              </w:rPr>
              <w:t>                         </w:t>
            </w:r>
            <w:r>
              <w:rPr>
                <w:rFonts w:ascii="方正仿宋简体" w:eastAsia="方正仿宋简体" w:hint="eastAsia"/>
                <w:color w:val="5B5B5B"/>
              </w:rPr>
              <w:t>≤</w:t>
            </w:r>
          </w:p>
        </w:tc>
        <w:tc>
          <w:tcPr>
            <w:tcW w:w="24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7D3B94"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45.0</w:t>
            </w:r>
          </w:p>
        </w:tc>
      </w:tr>
      <w:tr w:rsidR="00E82FD5" w14:paraId="4C28ACA0" w14:textId="77777777" w:rsidTr="00E82FD5">
        <w:tc>
          <w:tcPr>
            <w:tcW w:w="25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EA621C"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酸价（以脂肪计），</w:t>
            </w:r>
            <w:proofErr w:type="spellStart"/>
            <w:r>
              <w:rPr>
                <w:rFonts w:ascii="方正仿宋简体" w:eastAsia="方正仿宋简体" w:hint="eastAsia"/>
                <w:color w:val="5B5B5B"/>
              </w:rPr>
              <w:t>mgKOH</w:t>
            </w:r>
            <w:proofErr w:type="spellEnd"/>
            <w:r>
              <w:rPr>
                <w:rFonts w:ascii="方正仿宋简体" w:eastAsia="方正仿宋简体" w:hint="eastAsia"/>
                <w:color w:val="5B5B5B"/>
              </w:rPr>
              <w:t>/g</w:t>
            </w:r>
            <w:r>
              <w:rPr>
                <w:rFonts w:ascii="方正仿宋简体" w:eastAsia="方正仿宋简体" w:hint="eastAsia"/>
                <w:color w:val="5B5B5B"/>
              </w:rPr>
              <w:t>        </w:t>
            </w:r>
            <w:r>
              <w:rPr>
                <w:rFonts w:ascii="方正仿宋简体" w:eastAsia="方正仿宋简体" w:hint="eastAsia"/>
                <w:color w:val="5B5B5B"/>
              </w:rPr>
              <w:t>≤</w:t>
            </w:r>
          </w:p>
        </w:tc>
        <w:tc>
          <w:tcPr>
            <w:tcW w:w="24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C29707"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4.5</w:t>
            </w:r>
          </w:p>
        </w:tc>
      </w:tr>
    </w:tbl>
    <w:p w14:paraId="4F736219" w14:textId="77777777" w:rsidR="00E82FD5" w:rsidRDefault="00E82FD5" w:rsidP="00E82FD5">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原料和产品安全及其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1887291C" w14:textId="77777777" w:rsidR="00E82FD5" w:rsidRDefault="00E82FD5" w:rsidP="00E82FD5">
      <w:pPr>
        <w:rPr>
          <w:rFonts w:ascii="微软雅黑" w:eastAsia="微软雅黑" w:hAnsi="微软雅黑" w:hint="eastAsia"/>
          <w:color w:val="333333"/>
          <w:sz w:val="18"/>
          <w:szCs w:val="18"/>
        </w:rPr>
      </w:pPr>
      <w:r>
        <w:rPr>
          <w:rFonts w:ascii="Times New Roman" w:eastAsia="微软雅黑" w:hAnsi="Times New Roman" w:cs="Times New Roman"/>
          <w:color w:val="333333"/>
          <w:szCs w:val="21"/>
        </w:rPr>
        <w:br/>
      </w:r>
    </w:p>
    <w:p w14:paraId="1440CA5A" w14:textId="77777777" w:rsidR="00E82FD5" w:rsidRDefault="00E82FD5" w:rsidP="00E82FD5">
      <w:pPr>
        <w:pStyle w:val="p0"/>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5B5B5B"/>
          <w:sz w:val="32"/>
          <w:szCs w:val="32"/>
        </w:rPr>
        <w:t>附件19</w:t>
      </w:r>
    </w:p>
    <w:p w14:paraId="149F947F" w14:textId="77777777" w:rsidR="00E82FD5" w:rsidRDefault="00E82FD5" w:rsidP="00E82FD5">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5B5B5B"/>
          <w:sz w:val="44"/>
          <w:szCs w:val="44"/>
        </w:rPr>
        <w:t>卓筒井盐质量技术要求</w:t>
      </w:r>
      <w:r>
        <w:rPr>
          <w:rFonts w:ascii="方正小标宋简体" w:eastAsia="方正小标宋简体" w:hint="eastAsia"/>
          <w:color w:val="5B5B5B"/>
          <w:sz w:val="44"/>
          <w:szCs w:val="44"/>
        </w:rPr>
        <w:t>  </w:t>
      </w:r>
    </w:p>
    <w:p w14:paraId="49108FA6"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一、原料要求</w:t>
      </w:r>
    </w:p>
    <w:p w14:paraId="1B63A009"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1．盐卤：</w:t>
      </w:r>
      <w:r>
        <w:rPr>
          <w:rFonts w:ascii="方正仿宋简体" w:eastAsia="方正仿宋简体" w:hint="eastAsia"/>
          <w:color w:val="5B5B5B"/>
          <w:sz w:val="32"/>
          <w:szCs w:val="32"/>
        </w:rPr>
        <w:t>选用地下1500m至3000m深层黄卤和石膏</w:t>
      </w:r>
      <w:proofErr w:type="gramStart"/>
      <w:r>
        <w:rPr>
          <w:rFonts w:ascii="方正仿宋简体" w:eastAsia="方正仿宋简体" w:hint="eastAsia"/>
          <w:color w:val="5B5B5B"/>
          <w:sz w:val="32"/>
          <w:szCs w:val="32"/>
        </w:rPr>
        <w:t>型岩卤</w:t>
      </w:r>
      <w:proofErr w:type="gramEnd"/>
      <w:r>
        <w:rPr>
          <w:rFonts w:ascii="方正仿宋简体" w:eastAsia="方正仿宋简体" w:hint="eastAsia"/>
          <w:color w:val="5B5B5B"/>
          <w:sz w:val="32"/>
          <w:szCs w:val="32"/>
        </w:rPr>
        <w:t>。</w:t>
      </w:r>
    </w:p>
    <w:p w14:paraId="57FF2CBE"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2．水源：</w:t>
      </w:r>
      <w:r>
        <w:rPr>
          <w:rFonts w:ascii="方正仿宋简体" w:eastAsia="方正仿宋简体" w:hint="eastAsia"/>
          <w:color w:val="5B5B5B"/>
          <w:sz w:val="32"/>
          <w:szCs w:val="32"/>
        </w:rPr>
        <w:t>加工用水，采取浅层地下水，水质符合国家规定的生活饮用水标准。</w:t>
      </w:r>
    </w:p>
    <w:p w14:paraId="73646D0E"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二、生产工艺</w:t>
      </w:r>
    </w:p>
    <w:p w14:paraId="6EB8B1D6" w14:textId="77777777" w:rsidR="00E82FD5" w:rsidRDefault="00E82FD5" w:rsidP="00E82FD5">
      <w:pPr>
        <w:spacing w:after="300" w:line="360" w:lineRule="atLeast"/>
        <w:ind w:firstLine="656"/>
        <w:rPr>
          <w:rFonts w:hint="eastAsia"/>
          <w:color w:val="5B5B5B"/>
          <w:szCs w:val="21"/>
        </w:rPr>
      </w:pPr>
      <w:r>
        <w:rPr>
          <w:rFonts w:ascii="方正楷体简体" w:eastAsia="方正楷体简体" w:hint="eastAsia"/>
          <w:b/>
          <w:bCs/>
          <w:color w:val="5B5B5B"/>
          <w:sz w:val="32"/>
          <w:szCs w:val="32"/>
        </w:rPr>
        <w:t>1．工艺流程：</w:t>
      </w:r>
      <w:r>
        <w:rPr>
          <w:rFonts w:ascii="方正仿宋简体" w:eastAsia="方正仿宋简体" w:hint="eastAsia"/>
          <w:color w:val="5B5B5B"/>
          <w:sz w:val="32"/>
          <w:szCs w:val="32"/>
        </w:rPr>
        <w:t>天然卤水+岩卤水→搅拌反应→一次澄清→二次澄清→加碱调值→原料卤水→真空制盐→检验→计量包装→成品。</w:t>
      </w:r>
    </w:p>
    <w:p w14:paraId="3E8B5368"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2．工艺要点：</w:t>
      </w:r>
    </w:p>
    <w:p w14:paraId="020B8F95"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（1）加碱调值:</w:t>
      </w:r>
      <w:r>
        <w:rPr>
          <w:rFonts w:ascii="方正仿宋简体" w:eastAsia="方正仿宋简体" w:hint="eastAsia"/>
          <w:color w:val="5B5B5B"/>
          <w:sz w:val="32"/>
          <w:szCs w:val="32"/>
        </w:rPr>
        <w:t>加食用氢氧化钠，调至pH值为8.5。</w:t>
      </w:r>
    </w:p>
    <w:p w14:paraId="108FEF98"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（2）原料卤水：</w:t>
      </w:r>
      <w:r>
        <w:rPr>
          <w:rFonts w:ascii="方正仿宋简体" w:eastAsia="方正仿宋简体" w:hint="eastAsia"/>
          <w:color w:val="5B5B5B"/>
          <w:sz w:val="32"/>
          <w:szCs w:val="32"/>
        </w:rPr>
        <w:t>原料卤水透光率≥96.5%，pH值≥7，不得含有Ba+，Na Cl含量为240 g/L至305g/L。</w:t>
      </w:r>
    </w:p>
    <w:p w14:paraId="7CE750FE" w14:textId="77777777" w:rsidR="00E82FD5" w:rsidRDefault="00E82FD5" w:rsidP="00E82FD5">
      <w:pPr>
        <w:spacing w:after="300" w:line="360" w:lineRule="atLeast"/>
        <w:ind w:firstLine="480"/>
        <w:rPr>
          <w:rFonts w:hint="eastAsia"/>
          <w:color w:val="5B5B5B"/>
          <w:szCs w:val="21"/>
        </w:rPr>
      </w:pPr>
      <w:r>
        <w:rPr>
          <w:rFonts w:ascii="仿宋_GB2312" w:eastAsia="仿宋_GB2312" w:hint="eastAsia"/>
          <w:color w:val="000000"/>
          <w:sz w:val="32"/>
          <w:szCs w:val="32"/>
        </w:rPr>
        <w:t>   </w:t>
      </w:r>
      <w:r>
        <w:rPr>
          <w:rFonts w:ascii="仿宋_GB2312" w:eastAsia="仿宋_GB2312" w:hint="eastAsia"/>
          <w:b/>
          <w:bCs/>
          <w:color w:val="000000"/>
          <w:sz w:val="32"/>
          <w:szCs w:val="32"/>
        </w:rPr>
        <w:t> </w:t>
      </w:r>
      <w:r>
        <w:rPr>
          <w:rFonts w:ascii="方正仿宋简体" w:eastAsia="方正仿宋简体" w:hint="eastAsia"/>
          <w:b/>
          <w:bCs/>
          <w:color w:val="5B5B5B"/>
          <w:sz w:val="32"/>
          <w:szCs w:val="32"/>
        </w:rPr>
        <w:t>（3）制盐：</w:t>
      </w:r>
      <w:r>
        <w:rPr>
          <w:rFonts w:ascii="方正仿宋简体" w:eastAsia="方正仿宋简体" w:hint="eastAsia"/>
          <w:color w:val="5B5B5B"/>
          <w:sz w:val="32"/>
          <w:szCs w:val="32"/>
        </w:rPr>
        <w:t>真空制盐技术。</w:t>
      </w:r>
    </w:p>
    <w:p w14:paraId="511B08A6"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三、质量特色</w:t>
      </w:r>
    </w:p>
    <w:p w14:paraId="1527A332"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外观白色，颗粒较大，色泽均匀。腌制咸菜风味咸鲜、色泽鲜亮、清脆爽口。</w:t>
      </w:r>
    </w:p>
    <w:p w14:paraId="2CAC754E"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p>
    <w:p w14:paraId="6F1CF764" w14:textId="77777777" w:rsidR="00E82FD5" w:rsidRDefault="00E82FD5" w:rsidP="00E82FD5">
      <w:pPr>
        <w:spacing w:after="300" w:line="360" w:lineRule="atLeast"/>
        <w:ind w:firstLine="643"/>
        <w:rPr>
          <w:rFonts w:hint="eastAsia"/>
          <w:color w:val="5B5B5B"/>
          <w:szCs w:val="21"/>
        </w:rPr>
      </w:pPr>
      <w:r>
        <w:rPr>
          <w:rFonts w:ascii="仿宋_GB2312" w:eastAsia="仿宋_GB2312" w:hint="eastAsia"/>
          <w:b/>
          <w:bCs/>
          <w:color w:val="5B5B5B"/>
          <w:sz w:val="32"/>
          <w:szCs w:val="32"/>
        </w:rPr>
        <w:t> </w:t>
      </w:r>
    </w:p>
    <w:p w14:paraId="454BB129" w14:textId="77777777" w:rsidR="00E82FD5" w:rsidRDefault="00E82FD5" w:rsidP="00E82FD5">
      <w:pPr>
        <w:spacing w:after="300" w:line="360" w:lineRule="atLeast"/>
        <w:ind w:firstLine="643"/>
        <w:rPr>
          <w:rFonts w:hint="eastAsia"/>
          <w:color w:val="5B5B5B"/>
          <w:szCs w:val="21"/>
        </w:rPr>
      </w:pPr>
      <w:r>
        <w:rPr>
          <w:rFonts w:ascii="仿宋_GB2312" w:eastAsia="仿宋_GB2312" w:hint="eastAsia"/>
          <w:b/>
          <w:bCs/>
          <w:color w:val="5B5B5B"/>
          <w:sz w:val="32"/>
          <w:szCs w:val="32"/>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0"/>
        <w:gridCol w:w="1228"/>
      </w:tblGrid>
      <w:tr w:rsidR="00E82FD5" w14:paraId="415843CE" w14:textId="77777777" w:rsidTr="00E82FD5">
        <w:tc>
          <w:tcPr>
            <w:tcW w:w="3400" w:type="pct"/>
            <w:tcBorders>
              <w:top w:val="single" w:sz="8" w:space="0" w:color="000000"/>
              <w:left w:val="single" w:sz="8" w:space="0" w:color="000000"/>
              <w:bottom w:val="single" w:sz="8" w:space="0" w:color="000000"/>
              <w:right w:val="single" w:sz="8" w:space="0" w:color="000000"/>
            </w:tcBorders>
            <w:shd w:val="clear" w:color="auto" w:fill="auto"/>
            <w:hideMark/>
          </w:tcPr>
          <w:p w14:paraId="03D8593A" w14:textId="77777777" w:rsidR="00E82FD5" w:rsidRDefault="00E82FD5">
            <w:pPr>
              <w:pStyle w:val="a6"/>
              <w:spacing w:before="0" w:beforeAutospacing="0" w:after="300" w:afterAutospacing="0" w:line="360" w:lineRule="atLeast"/>
              <w:ind w:firstLine="2400"/>
              <w:rPr>
                <w:rFonts w:hint="eastAsia"/>
                <w:color w:val="5B5B5B"/>
                <w:sz w:val="21"/>
                <w:szCs w:val="21"/>
              </w:rPr>
            </w:pPr>
            <w:r>
              <w:rPr>
                <w:rFonts w:ascii="方正黑体简体" w:eastAsia="方正黑体简体" w:hint="eastAsia"/>
                <w:color w:val="5B5B5B"/>
              </w:rPr>
              <w:t>项目</w:t>
            </w:r>
          </w:p>
        </w:tc>
        <w:tc>
          <w:tcPr>
            <w:tcW w:w="1550" w:type="pct"/>
            <w:tcBorders>
              <w:top w:val="outset" w:sz="6" w:space="0" w:color="auto"/>
              <w:left w:val="outset" w:sz="6" w:space="0" w:color="auto"/>
              <w:bottom w:val="outset" w:sz="6" w:space="0" w:color="auto"/>
              <w:right w:val="outset" w:sz="6" w:space="0" w:color="auto"/>
            </w:tcBorders>
            <w:shd w:val="clear" w:color="auto" w:fill="auto"/>
            <w:hideMark/>
          </w:tcPr>
          <w:p w14:paraId="1DE3A5B1" w14:textId="77777777" w:rsidR="00E82FD5" w:rsidRDefault="00E82FD5">
            <w:pPr>
              <w:pStyle w:val="a6"/>
              <w:spacing w:before="0" w:beforeAutospacing="0" w:after="300" w:afterAutospacing="0" w:line="360" w:lineRule="atLeast"/>
              <w:ind w:firstLine="1020"/>
              <w:rPr>
                <w:rFonts w:hint="eastAsia"/>
                <w:color w:val="5B5B5B"/>
                <w:sz w:val="21"/>
                <w:szCs w:val="21"/>
              </w:rPr>
            </w:pPr>
            <w:r>
              <w:rPr>
                <w:rFonts w:ascii="方正黑体简体" w:eastAsia="方正黑体简体" w:hint="eastAsia"/>
                <w:color w:val="5B5B5B"/>
              </w:rPr>
              <w:t>指标</w:t>
            </w:r>
          </w:p>
        </w:tc>
      </w:tr>
      <w:tr w:rsidR="00E82FD5" w14:paraId="61E72D49" w14:textId="77777777" w:rsidTr="00E82FD5">
        <w:tc>
          <w:tcPr>
            <w:tcW w:w="3400"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722DFAC4"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仿宋简体" w:eastAsia="方正仿宋简体" w:hint="eastAsia"/>
                <w:color w:val="5B5B5B"/>
              </w:rPr>
              <w:t>氯化钠（以湿基计），%,</w:t>
            </w:r>
            <w:r>
              <w:rPr>
                <w:rFonts w:ascii="方正仿宋简体" w:eastAsia="方正仿宋简体" w:hint="eastAsia"/>
                <w:color w:val="5B5B5B"/>
              </w:rPr>
              <w:t>                         </w:t>
            </w:r>
            <w:r>
              <w:rPr>
                <w:rFonts w:ascii="方正仿宋简体" w:eastAsia="方正仿宋简体" w:hint="eastAsia"/>
                <w:color w:val="5B5B5B"/>
              </w:rPr>
              <w:t>≥</w:t>
            </w:r>
          </w:p>
        </w:tc>
        <w:tc>
          <w:tcPr>
            <w:tcW w:w="1550"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68FA3599"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仿宋简体" w:eastAsia="方正仿宋简体" w:hint="eastAsia"/>
                <w:color w:val="5B5B5B"/>
              </w:rPr>
              <w:t>99.15</w:t>
            </w:r>
          </w:p>
        </w:tc>
      </w:tr>
      <w:tr w:rsidR="00E82FD5" w14:paraId="15F2E98C" w14:textId="77777777" w:rsidTr="00E82FD5">
        <w:tc>
          <w:tcPr>
            <w:tcW w:w="3400"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7CC12946"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仿宋简体" w:eastAsia="方正仿宋简体" w:hint="eastAsia"/>
                <w:color w:val="5B5B5B"/>
              </w:rPr>
              <w:t>钙（以氯化钙计），%</w:t>
            </w:r>
            <w:r>
              <w:rPr>
                <w:rFonts w:ascii="方正仿宋简体" w:eastAsia="方正仿宋简体" w:hint="eastAsia"/>
                <w:color w:val="5B5B5B"/>
              </w:rPr>
              <w:t>                          </w:t>
            </w:r>
            <w:r>
              <w:rPr>
                <w:rFonts w:ascii="方正仿宋简体" w:eastAsia="方正仿宋简体" w:hint="eastAsia"/>
                <w:color w:val="5B5B5B"/>
              </w:rPr>
              <w:t>≥</w:t>
            </w:r>
          </w:p>
        </w:tc>
        <w:tc>
          <w:tcPr>
            <w:tcW w:w="1550"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195967E1" w14:textId="77777777" w:rsidR="00E82FD5" w:rsidRDefault="00E82FD5">
            <w:pPr>
              <w:pStyle w:val="a6"/>
              <w:spacing w:before="0" w:beforeAutospacing="0" w:after="300" w:afterAutospacing="0" w:line="360" w:lineRule="atLeast"/>
              <w:jc w:val="center"/>
              <w:rPr>
                <w:rFonts w:hint="eastAsia"/>
                <w:color w:val="5B5B5B"/>
                <w:sz w:val="21"/>
                <w:szCs w:val="21"/>
              </w:rPr>
            </w:pPr>
            <w:r>
              <w:rPr>
                <w:rFonts w:ascii="方正仿宋简体" w:eastAsia="方正仿宋简体" w:hint="eastAsia"/>
                <w:color w:val="5B5B5B"/>
              </w:rPr>
              <w:t>0.1</w:t>
            </w:r>
          </w:p>
        </w:tc>
      </w:tr>
      <w:tr w:rsidR="00E82FD5" w14:paraId="718436FC" w14:textId="77777777" w:rsidTr="00E82FD5">
        <w:tc>
          <w:tcPr>
            <w:tcW w:w="3400"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22F66C4A"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碘（以碘计），mg/kg</w:t>
            </w:r>
            <w:r>
              <w:rPr>
                <w:rFonts w:ascii="方正仿宋简体" w:eastAsia="方正仿宋简体" w:hint="eastAsia"/>
                <w:color w:val="5B5B5B"/>
              </w:rPr>
              <w:t>                          </w:t>
            </w:r>
            <w:r>
              <w:rPr>
                <w:rFonts w:ascii="方正仿宋简体" w:eastAsia="方正仿宋简体" w:hint="eastAsia"/>
                <w:color w:val="5B5B5B"/>
              </w:rPr>
              <w:t>≥</w:t>
            </w:r>
          </w:p>
        </w:tc>
        <w:tc>
          <w:tcPr>
            <w:tcW w:w="1550"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62A510D9"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0.5</w:t>
            </w:r>
          </w:p>
        </w:tc>
      </w:tr>
      <w:tr w:rsidR="00E82FD5" w14:paraId="48162B69" w14:textId="77777777" w:rsidTr="00E82FD5">
        <w:tc>
          <w:tcPr>
            <w:tcW w:w="3400"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783E5FCC"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钾（以氯化钾计)，%</w:t>
            </w:r>
            <w:r>
              <w:rPr>
                <w:rFonts w:ascii="方正仿宋简体" w:eastAsia="方正仿宋简体" w:hint="eastAsia"/>
                <w:color w:val="5B5B5B"/>
              </w:rPr>
              <w:t>                              </w:t>
            </w:r>
            <w:r>
              <w:rPr>
                <w:rFonts w:ascii="方正仿宋简体" w:eastAsia="方正仿宋简体" w:hint="eastAsia"/>
                <w:color w:val="5B5B5B"/>
              </w:rPr>
              <w:t>≥</w:t>
            </w:r>
          </w:p>
        </w:tc>
        <w:tc>
          <w:tcPr>
            <w:tcW w:w="1550"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0BEE17DD"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0.05</w:t>
            </w:r>
          </w:p>
        </w:tc>
      </w:tr>
      <w:tr w:rsidR="00E82FD5" w14:paraId="5EEFCFC2" w14:textId="77777777" w:rsidTr="00E82FD5">
        <w:tc>
          <w:tcPr>
            <w:tcW w:w="3400"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158C48D8"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锌(以氯化锌计)，mg/kg</w:t>
            </w:r>
            <w:r>
              <w:rPr>
                <w:rFonts w:ascii="方正仿宋简体" w:eastAsia="方正仿宋简体" w:hint="eastAsia"/>
                <w:color w:val="5B5B5B"/>
              </w:rPr>
              <w:t>                            </w:t>
            </w:r>
            <w:r>
              <w:rPr>
                <w:rFonts w:ascii="方正仿宋简体" w:eastAsia="方正仿宋简体" w:hint="eastAsia"/>
                <w:color w:val="5B5B5B"/>
              </w:rPr>
              <w:t>≤</w:t>
            </w:r>
          </w:p>
        </w:tc>
        <w:tc>
          <w:tcPr>
            <w:tcW w:w="1550"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41D336F3"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1.0</w:t>
            </w:r>
          </w:p>
        </w:tc>
      </w:tr>
    </w:tbl>
    <w:p w14:paraId="31022A42" w14:textId="77777777" w:rsidR="00E82FD5" w:rsidRDefault="00E82FD5" w:rsidP="00E82FD5">
      <w:pPr>
        <w:pStyle w:val="p0"/>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5B5B5B"/>
          <w:sz w:val="32"/>
          <w:szCs w:val="32"/>
        </w:rPr>
        <w:t>3．安全和其他质量技术要求：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3B1BE537" w14:textId="77777777" w:rsidR="00E82FD5" w:rsidRDefault="00E82FD5" w:rsidP="00E82FD5">
      <w:pPr>
        <w:rPr>
          <w:rFonts w:ascii="微软雅黑" w:eastAsia="微软雅黑" w:hAnsi="微软雅黑" w:hint="eastAsia"/>
          <w:color w:val="333333"/>
          <w:sz w:val="18"/>
          <w:szCs w:val="18"/>
        </w:rPr>
      </w:pPr>
      <w:r>
        <w:rPr>
          <w:rFonts w:ascii="Times New Roman" w:eastAsia="微软雅黑" w:hAnsi="Times New Roman" w:cs="Times New Roman"/>
          <w:color w:val="333333"/>
          <w:szCs w:val="21"/>
        </w:rPr>
        <w:br/>
      </w:r>
    </w:p>
    <w:p w14:paraId="38355482"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附件20</w:t>
      </w:r>
    </w:p>
    <w:p w14:paraId="70F7DDC9" w14:textId="77777777" w:rsidR="00E82FD5" w:rsidRDefault="00E82FD5" w:rsidP="00E82FD5">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5B5B5B"/>
          <w:sz w:val="44"/>
          <w:szCs w:val="44"/>
        </w:rPr>
        <w:t>道孚大葱质量技术要求</w:t>
      </w:r>
    </w:p>
    <w:p w14:paraId="70044AB3"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6FB29768"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当地传统品种。</w:t>
      </w:r>
    </w:p>
    <w:p w14:paraId="31675DA7"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6580A6A8"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产地范围内海拔2900 m至3500m，土壤类型为砂壤土，土壤pH值6.6至7.5，有机质含量≥1.2%。</w:t>
      </w:r>
    </w:p>
    <w:p w14:paraId="138676D1"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三、栽培管理</w:t>
      </w:r>
    </w:p>
    <w:p w14:paraId="2888E61A"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1．育苗：</w:t>
      </w:r>
    </w:p>
    <w:p w14:paraId="26F03370" w14:textId="77777777" w:rsidR="00E82FD5" w:rsidRDefault="00E82FD5" w:rsidP="00E82FD5">
      <w:pPr>
        <w:spacing w:after="300" w:line="360" w:lineRule="atLeast"/>
        <w:ind w:firstLine="672"/>
        <w:rPr>
          <w:rFonts w:hint="eastAsia"/>
          <w:color w:val="5B5B5B"/>
          <w:szCs w:val="21"/>
        </w:rPr>
      </w:pPr>
      <w:r>
        <w:rPr>
          <w:rFonts w:ascii="方正仿宋简体" w:eastAsia="方正仿宋简体" w:hint="eastAsia"/>
          <w:b/>
          <w:bCs/>
          <w:color w:val="5B5B5B"/>
          <w:sz w:val="32"/>
          <w:szCs w:val="32"/>
        </w:rPr>
        <w:t>（1）育苗时间：</w:t>
      </w:r>
      <w:r>
        <w:rPr>
          <w:rFonts w:ascii="方正仿宋简体" w:eastAsia="方正仿宋简体" w:hint="eastAsia"/>
          <w:color w:val="5B5B5B"/>
          <w:sz w:val="32"/>
          <w:szCs w:val="32"/>
        </w:rPr>
        <w:t>夏播：6月底至7月初育苗；秋播：9月初育苗。</w:t>
      </w:r>
    </w:p>
    <w:p w14:paraId="67F207CF"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（2）播种量：</w:t>
      </w:r>
      <w:r>
        <w:rPr>
          <w:rFonts w:ascii="方正仿宋简体" w:eastAsia="方正仿宋简体" w:hint="eastAsia"/>
          <w:color w:val="5B5B5B"/>
          <w:sz w:val="32"/>
          <w:szCs w:val="32"/>
        </w:rPr>
        <w:t>每</w:t>
      </w:r>
      <w:proofErr w:type="gramStart"/>
      <w:r>
        <w:rPr>
          <w:rFonts w:ascii="方正仿宋简体" w:eastAsia="方正仿宋简体" w:hint="eastAsia"/>
          <w:color w:val="5B5B5B"/>
          <w:sz w:val="32"/>
          <w:szCs w:val="32"/>
        </w:rPr>
        <w:t>公顷≤</w:t>
      </w:r>
      <w:proofErr w:type="gramEnd"/>
      <w:r>
        <w:rPr>
          <w:rFonts w:ascii="方正仿宋简体" w:eastAsia="方正仿宋简体" w:hint="eastAsia"/>
          <w:color w:val="5B5B5B"/>
          <w:sz w:val="32"/>
          <w:szCs w:val="32"/>
        </w:rPr>
        <w:t>60kg。</w:t>
      </w:r>
    </w:p>
    <w:p w14:paraId="4B226BE9"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2．定植：</w:t>
      </w:r>
    </w:p>
    <w:p w14:paraId="0292B013"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（1）定植时间：</w:t>
      </w:r>
      <w:r>
        <w:rPr>
          <w:rFonts w:ascii="方正仿宋简体" w:eastAsia="方正仿宋简体" w:hint="eastAsia"/>
          <w:color w:val="5B5B5B"/>
          <w:sz w:val="32"/>
          <w:szCs w:val="32"/>
        </w:rPr>
        <w:t>夏播：9月初定植；秋播：翌年3月至4月定植。</w:t>
      </w:r>
    </w:p>
    <w:p w14:paraId="507987FE"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（2）定植密度：</w:t>
      </w:r>
      <w:r>
        <w:rPr>
          <w:rFonts w:ascii="方正仿宋简体" w:eastAsia="方正仿宋简体" w:hint="eastAsia"/>
          <w:color w:val="5B5B5B"/>
          <w:sz w:val="32"/>
          <w:szCs w:val="32"/>
        </w:rPr>
        <w:t>每</w:t>
      </w:r>
      <w:proofErr w:type="gramStart"/>
      <w:r>
        <w:rPr>
          <w:rFonts w:ascii="方正仿宋简体" w:eastAsia="方正仿宋简体" w:hint="eastAsia"/>
          <w:color w:val="5B5B5B"/>
          <w:sz w:val="32"/>
          <w:szCs w:val="32"/>
        </w:rPr>
        <w:t>公顷≤</w:t>
      </w:r>
      <w:proofErr w:type="gramEnd"/>
      <w:r>
        <w:rPr>
          <w:rFonts w:ascii="方正仿宋简体" w:eastAsia="方正仿宋简体" w:hint="eastAsia"/>
          <w:color w:val="5B5B5B"/>
          <w:sz w:val="32"/>
          <w:szCs w:val="32"/>
        </w:rPr>
        <w:t>30万株。</w:t>
      </w:r>
    </w:p>
    <w:p w14:paraId="6162F2DE"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（3）定植苗要求：</w:t>
      </w:r>
      <w:r>
        <w:rPr>
          <w:rFonts w:ascii="方正仿宋简体" w:eastAsia="方正仿宋简体" w:hint="eastAsia"/>
          <w:color w:val="5B5B5B"/>
          <w:sz w:val="32"/>
          <w:szCs w:val="32"/>
        </w:rPr>
        <w:t>高35cm至45cm，茎粗≥1cm。</w:t>
      </w:r>
    </w:p>
    <w:p w14:paraId="2C0C061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3．施肥：</w:t>
      </w:r>
      <w:r>
        <w:rPr>
          <w:rFonts w:ascii="方正仿宋简体" w:eastAsia="方正仿宋简体" w:hint="eastAsia"/>
          <w:color w:val="5B5B5B"/>
          <w:sz w:val="32"/>
          <w:szCs w:val="32"/>
        </w:rPr>
        <w:t>每年施腐熟有机肥≥60t/公顷。</w:t>
      </w:r>
    </w:p>
    <w:p w14:paraId="64527938"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4．培土：</w:t>
      </w:r>
      <w:r>
        <w:rPr>
          <w:rFonts w:ascii="方正仿宋简体" w:eastAsia="方正仿宋简体" w:hint="eastAsia"/>
          <w:color w:val="5B5B5B"/>
          <w:sz w:val="32"/>
          <w:szCs w:val="32"/>
        </w:rPr>
        <w:t>生长期培土不少于三次，</w:t>
      </w:r>
      <w:proofErr w:type="gramStart"/>
      <w:r>
        <w:rPr>
          <w:rFonts w:ascii="方正仿宋简体" w:eastAsia="方正仿宋简体" w:hint="eastAsia"/>
          <w:color w:val="5B5B5B"/>
          <w:sz w:val="32"/>
          <w:szCs w:val="32"/>
        </w:rPr>
        <w:t>培土总</w:t>
      </w:r>
      <w:proofErr w:type="gramEnd"/>
      <w:r>
        <w:rPr>
          <w:rFonts w:ascii="方正仿宋简体" w:eastAsia="方正仿宋简体" w:hint="eastAsia"/>
          <w:color w:val="5B5B5B"/>
          <w:sz w:val="32"/>
          <w:szCs w:val="32"/>
        </w:rPr>
        <w:t>高度≥35cm。</w:t>
      </w:r>
      <w:r>
        <w:rPr>
          <w:rFonts w:ascii="方正仿宋简体" w:eastAsia="方正仿宋简体" w:hint="eastAsia"/>
          <w:color w:val="5B5B5B"/>
          <w:sz w:val="32"/>
          <w:szCs w:val="32"/>
        </w:rPr>
        <w:t> </w:t>
      </w:r>
    </w:p>
    <w:p w14:paraId="4B014384"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5．环境、安全要求：</w:t>
      </w:r>
      <w:r>
        <w:rPr>
          <w:rFonts w:ascii="方正仿宋简体" w:eastAsia="方正仿宋简体" w:hint="eastAsia"/>
          <w:color w:val="5B5B5B"/>
          <w:sz w:val="32"/>
          <w:szCs w:val="32"/>
        </w:rPr>
        <w:t>农药、化肥等的使用必须符合国家的相关规定，不得污染环境。</w:t>
      </w:r>
    </w:p>
    <w:p w14:paraId="0A88078E"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四、收获</w:t>
      </w:r>
    </w:p>
    <w:p w14:paraId="1F969BF1"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夏播：翌年3至4月收获；秋播：翌年8至9月收获。</w:t>
      </w:r>
    </w:p>
    <w:p w14:paraId="6FE93FB8"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五、质量特色</w:t>
      </w:r>
    </w:p>
    <w:p w14:paraId="623E6782"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外形粗壮挺拔，葱白长；质地细嫩，食之汁多质脆，辣中带甜。</w:t>
      </w:r>
    </w:p>
    <w:p w14:paraId="0F15D533"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葱白长度≥30cm，基部直径≥2cm。</w:t>
      </w:r>
    </w:p>
    <w:p w14:paraId="53A0B960"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57F48C63" w14:textId="77777777" w:rsidR="00E82FD5" w:rsidRDefault="00E82FD5" w:rsidP="00E82FD5">
      <w:pPr>
        <w:rPr>
          <w:rFonts w:ascii="微软雅黑" w:eastAsia="微软雅黑" w:hAnsi="微软雅黑" w:hint="eastAsia"/>
          <w:color w:val="333333"/>
          <w:sz w:val="18"/>
          <w:szCs w:val="18"/>
        </w:rPr>
      </w:pPr>
      <w:r>
        <w:rPr>
          <w:rFonts w:ascii="Times New Roman" w:eastAsia="微软雅黑" w:hAnsi="Times New Roman" w:cs="Times New Roman"/>
          <w:color w:val="333333"/>
          <w:szCs w:val="21"/>
        </w:rPr>
        <w:br/>
      </w:r>
    </w:p>
    <w:p w14:paraId="5BBA9D1C"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附件21</w:t>
      </w:r>
    </w:p>
    <w:p w14:paraId="212A31A3" w14:textId="77777777" w:rsidR="00E82FD5" w:rsidRDefault="00E82FD5" w:rsidP="00E82FD5">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5B5B5B"/>
          <w:sz w:val="44"/>
          <w:szCs w:val="44"/>
        </w:rPr>
        <w:t>黄果树窖酒质量技术要求</w:t>
      </w:r>
    </w:p>
    <w:p w14:paraId="6ABEF45B"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一、原辅料要求</w:t>
      </w:r>
    </w:p>
    <w:p w14:paraId="3AB1457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w:t>
      </w:r>
      <w:proofErr w:type="gramStart"/>
      <w:r>
        <w:rPr>
          <w:rFonts w:ascii="方正楷体简体" w:eastAsia="方正楷体简体" w:hint="eastAsia"/>
          <w:b/>
          <w:bCs/>
          <w:color w:val="5B5B5B"/>
          <w:sz w:val="32"/>
          <w:szCs w:val="32"/>
        </w:rPr>
        <w:t>高梁</w:t>
      </w:r>
      <w:proofErr w:type="gramEnd"/>
      <w:r>
        <w:rPr>
          <w:rFonts w:ascii="方正楷体简体" w:eastAsia="方正楷体简体" w:hint="eastAsia"/>
          <w:b/>
          <w:bCs/>
          <w:color w:val="5B5B5B"/>
          <w:sz w:val="32"/>
          <w:szCs w:val="32"/>
        </w:rPr>
        <w:t>：</w:t>
      </w:r>
      <w:r>
        <w:rPr>
          <w:rFonts w:ascii="方正仿宋简体" w:eastAsia="方正仿宋简体" w:hint="eastAsia"/>
          <w:color w:val="5B5B5B"/>
          <w:sz w:val="32"/>
          <w:szCs w:val="32"/>
        </w:rPr>
        <w:t>淀粉含量≥60%。</w:t>
      </w:r>
    </w:p>
    <w:p w14:paraId="3DC2AA1E"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2．糯米：</w:t>
      </w:r>
      <w:r>
        <w:rPr>
          <w:rFonts w:ascii="方正仿宋简体" w:eastAsia="方正仿宋简体" w:hint="eastAsia"/>
          <w:color w:val="5B5B5B"/>
          <w:sz w:val="32"/>
          <w:szCs w:val="32"/>
        </w:rPr>
        <w:t>支链淀粉≥65%。</w:t>
      </w:r>
    </w:p>
    <w:p w14:paraId="70050A1A"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3．小麦：</w:t>
      </w:r>
      <w:r>
        <w:rPr>
          <w:rFonts w:ascii="方正仿宋简体" w:eastAsia="方正仿宋简体" w:hint="eastAsia"/>
          <w:color w:val="5B5B5B"/>
          <w:sz w:val="32"/>
          <w:szCs w:val="32"/>
        </w:rPr>
        <w:t>淀粉含量≥61%。</w:t>
      </w:r>
    </w:p>
    <w:p w14:paraId="0C61730C"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4．大米：</w:t>
      </w:r>
      <w:r>
        <w:rPr>
          <w:rFonts w:ascii="方正仿宋简体" w:eastAsia="方正仿宋简体" w:hint="eastAsia"/>
          <w:color w:val="5B5B5B"/>
          <w:sz w:val="32"/>
          <w:szCs w:val="32"/>
        </w:rPr>
        <w:t>淀粉含量≥70%。</w:t>
      </w:r>
    </w:p>
    <w:p w14:paraId="1187408B"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5．玉米</w:t>
      </w:r>
      <w:r>
        <w:rPr>
          <w:rFonts w:hint="eastAsia"/>
          <w:color w:val="5B5B5B"/>
          <w:sz w:val="28"/>
          <w:szCs w:val="28"/>
        </w:rPr>
        <w:t>：</w:t>
      </w:r>
      <w:r>
        <w:rPr>
          <w:rFonts w:ascii="方正仿宋简体" w:eastAsia="方正仿宋简体" w:hint="eastAsia"/>
          <w:color w:val="5B5B5B"/>
          <w:sz w:val="32"/>
          <w:szCs w:val="32"/>
        </w:rPr>
        <w:t>淀粉含量≥62%。</w:t>
      </w:r>
    </w:p>
    <w:p w14:paraId="0CC3DC48"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6．酿造用水：</w:t>
      </w:r>
      <w:r>
        <w:rPr>
          <w:rFonts w:ascii="方正仿宋简体" w:eastAsia="方正仿宋简体" w:hint="eastAsia"/>
          <w:color w:val="5B5B5B"/>
          <w:sz w:val="32"/>
          <w:szCs w:val="32"/>
        </w:rPr>
        <w:t>产地范围内泉水，硬度8度以上，pH值6至8。</w:t>
      </w:r>
    </w:p>
    <w:p w14:paraId="50E66A15"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7．大曲：</w:t>
      </w:r>
      <w:r>
        <w:rPr>
          <w:rFonts w:ascii="方正仿宋简体" w:eastAsia="方正仿宋简体" w:hint="eastAsia"/>
          <w:color w:val="5B5B5B"/>
          <w:sz w:val="32"/>
          <w:szCs w:val="32"/>
        </w:rPr>
        <w:t>小麦为原料，制曲温度≥65℃。大曲的糖化力180mg葡萄糖/</w:t>
      </w:r>
      <w:proofErr w:type="gramStart"/>
      <w:r>
        <w:rPr>
          <w:rFonts w:ascii="方正仿宋简体" w:eastAsia="方正仿宋简体" w:hint="eastAsia"/>
          <w:color w:val="5B5B5B"/>
          <w:sz w:val="32"/>
          <w:szCs w:val="32"/>
        </w:rPr>
        <w:t>克曲小时</w:t>
      </w:r>
      <w:proofErr w:type="gramEnd"/>
      <w:r>
        <w:rPr>
          <w:rFonts w:ascii="方正仿宋简体" w:eastAsia="方正仿宋简体" w:hint="eastAsia"/>
          <w:color w:val="5B5B5B"/>
          <w:sz w:val="32"/>
          <w:szCs w:val="32"/>
        </w:rPr>
        <w:t>，发酵力0.2至0.5二氧化碳/</w:t>
      </w:r>
      <w:proofErr w:type="gramStart"/>
      <w:r>
        <w:rPr>
          <w:rFonts w:ascii="方正仿宋简体" w:eastAsia="方正仿宋简体" w:hint="eastAsia"/>
          <w:color w:val="5B5B5B"/>
          <w:sz w:val="32"/>
          <w:szCs w:val="32"/>
        </w:rPr>
        <w:t>克曲48小时</w:t>
      </w:r>
      <w:proofErr w:type="gramEnd"/>
      <w:r>
        <w:rPr>
          <w:rFonts w:ascii="方正仿宋简体" w:eastAsia="方正仿宋简体" w:hint="eastAsia"/>
          <w:color w:val="5B5B5B"/>
          <w:sz w:val="32"/>
          <w:szCs w:val="32"/>
        </w:rPr>
        <w:t>。</w:t>
      </w:r>
    </w:p>
    <w:p w14:paraId="32807CC0"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二、生产工艺流程</w:t>
      </w:r>
    </w:p>
    <w:p w14:paraId="063E926B" w14:textId="59BC65BE" w:rsidR="00E82FD5" w:rsidRDefault="00E82FD5" w:rsidP="00E82FD5">
      <w:pPr>
        <w:spacing w:after="300" w:line="360" w:lineRule="atLeast"/>
        <w:ind w:firstLine="640"/>
        <w:rPr>
          <w:rFonts w:hint="eastAsia"/>
          <w:color w:val="5B5B5B"/>
          <w:szCs w:val="21"/>
        </w:rPr>
      </w:pPr>
      <w:r>
        <w:rPr>
          <w:rFonts w:ascii="方正黑体简体" w:eastAsia="方正黑体简体"/>
          <w:noProof/>
          <w:color w:val="5B5B5B"/>
          <w:sz w:val="32"/>
          <w:szCs w:val="32"/>
        </w:rPr>
        <mc:AlternateContent>
          <mc:Choice Requires="wps">
            <w:drawing>
              <wp:inline distT="0" distB="0" distL="0" distR="0" wp14:anchorId="64C2226C" wp14:editId="2F0479AB">
                <wp:extent cx="307340" cy="30734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EFD20B" id="矩形 4"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2983BCFC"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三、主要工艺要求</w:t>
      </w:r>
    </w:p>
    <w:p w14:paraId="3DF5C62C"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 蒸料糖化</w:t>
      </w:r>
    </w:p>
    <w:p w14:paraId="18C0496C"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（1）工序：</w:t>
      </w:r>
      <w:r>
        <w:rPr>
          <w:rFonts w:ascii="方正仿宋简体" w:eastAsia="方正仿宋简体" w:hint="eastAsia"/>
          <w:color w:val="5B5B5B"/>
          <w:sz w:val="32"/>
          <w:szCs w:val="32"/>
        </w:rPr>
        <w:t>原料→浸泡清洗→清蒸糊化→培菌糖化</w:t>
      </w:r>
    </w:p>
    <w:p w14:paraId="23CD79FF"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（2）操作要点：</w:t>
      </w:r>
    </w:p>
    <w:p w14:paraId="1CCDE33C"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①原料：高粱、糯米、大米、玉米按70％、15％、10％、5％投料。</w:t>
      </w:r>
    </w:p>
    <w:p w14:paraId="21934619"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②浸泡：高粱浸泡18小时至24小时；糯米、玉米粉、大米浸泡1小时至2.5小时。</w:t>
      </w:r>
    </w:p>
    <w:p w14:paraId="29F4E3A2"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③清洗：去除高粱杂质、料壳。</w:t>
      </w:r>
    </w:p>
    <w:p w14:paraId="32CD7A52"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④ 蒸料：</w:t>
      </w:r>
      <w:proofErr w:type="gramStart"/>
      <w:r>
        <w:rPr>
          <w:rFonts w:ascii="方正仿宋简体" w:eastAsia="方正仿宋简体" w:hint="eastAsia"/>
          <w:color w:val="5B5B5B"/>
          <w:sz w:val="32"/>
          <w:szCs w:val="32"/>
        </w:rPr>
        <w:t>圆汽清蒸</w:t>
      </w:r>
      <w:proofErr w:type="gramEnd"/>
      <w:r>
        <w:rPr>
          <w:rFonts w:ascii="方正仿宋简体" w:eastAsia="方正仿宋简体" w:hint="eastAsia"/>
          <w:color w:val="5B5B5B"/>
          <w:sz w:val="32"/>
          <w:szCs w:val="32"/>
        </w:rPr>
        <w:t>4次，每次40分钟。</w:t>
      </w:r>
    </w:p>
    <w:p w14:paraId="0FDA65AC"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⑤ 摊凉下曲：摊晾35℃，按原料量0.5%至0.7%的比例下小曲。</w:t>
      </w:r>
    </w:p>
    <w:p w14:paraId="487B2EB5"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⑥入箱糖化：入箱摊平厚度18±2cm，糖化时间夏秋季24±4小时，春冬季44±4小时，糖化</w:t>
      </w:r>
      <w:proofErr w:type="gramStart"/>
      <w:r>
        <w:rPr>
          <w:rFonts w:ascii="方正仿宋简体" w:eastAsia="方正仿宋简体" w:hint="eastAsia"/>
          <w:color w:val="5B5B5B"/>
          <w:sz w:val="32"/>
          <w:szCs w:val="32"/>
        </w:rPr>
        <w:t>原料品温</w:t>
      </w:r>
      <w:proofErr w:type="gramEnd"/>
      <w:r>
        <w:rPr>
          <w:rFonts w:ascii="方正仿宋简体" w:eastAsia="方正仿宋简体" w:hint="eastAsia"/>
          <w:color w:val="5B5B5B"/>
          <w:sz w:val="32"/>
          <w:szCs w:val="32"/>
        </w:rPr>
        <w:t>≤40℃。</w:t>
      </w:r>
    </w:p>
    <w:p w14:paraId="38BBAA93" w14:textId="77777777" w:rsidR="00E82FD5" w:rsidRDefault="00E82FD5" w:rsidP="00E82FD5">
      <w:pPr>
        <w:spacing w:after="300" w:line="360" w:lineRule="atLeast"/>
        <w:ind w:firstLine="480"/>
        <w:rPr>
          <w:rFonts w:hint="eastAsia"/>
          <w:color w:val="5B5B5B"/>
          <w:szCs w:val="21"/>
        </w:rPr>
      </w:pPr>
      <w:r>
        <w:rPr>
          <w:rFonts w:ascii="方正楷体简体" w:eastAsia="方正楷体简体" w:hint="eastAsia"/>
          <w:b/>
          <w:bCs/>
          <w:color w:val="5B5B5B"/>
          <w:sz w:val="32"/>
          <w:szCs w:val="32"/>
        </w:rPr>
        <w:t>2．</w:t>
      </w:r>
      <w:proofErr w:type="gramStart"/>
      <w:r>
        <w:rPr>
          <w:rFonts w:ascii="方正楷体简体" w:eastAsia="方正楷体简体" w:hint="eastAsia"/>
          <w:b/>
          <w:bCs/>
          <w:color w:val="5B5B5B"/>
          <w:sz w:val="32"/>
          <w:szCs w:val="32"/>
        </w:rPr>
        <w:t>配糟入窖</w:t>
      </w:r>
      <w:proofErr w:type="gramEnd"/>
    </w:p>
    <w:p w14:paraId="128B948F" w14:textId="77777777" w:rsidR="00E82FD5" w:rsidRDefault="00E82FD5" w:rsidP="00E82FD5">
      <w:pPr>
        <w:spacing w:after="300" w:line="360" w:lineRule="atLeast"/>
        <w:ind w:firstLine="480"/>
        <w:rPr>
          <w:rFonts w:hint="eastAsia"/>
          <w:color w:val="5B5B5B"/>
          <w:szCs w:val="21"/>
        </w:rPr>
      </w:pPr>
      <w:r>
        <w:rPr>
          <w:rFonts w:hint="eastAsia"/>
          <w:color w:val="5B5B5B"/>
          <w:sz w:val="28"/>
          <w:szCs w:val="28"/>
        </w:rPr>
        <w:t>   </w:t>
      </w:r>
      <w:r>
        <w:rPr>
          <w:rFonts w:ascii="方正仿宋简体" w:eastAsia="方正仿宋简体" w:hint="eastAsia"/>
          <w:b/>
          <w:bCs/>
          <w:color w:val="5B5B5B"/>
          <w:sz w:val="32"/>
          <w:szCs w:val="32"/>
        </w:rPr>
        <w:t>（1）工序：</w:t>
      </w:r>
      <w:r>
        <w:rPr>
          <w:rFonts w:ascii="方正仿宋简体" w:eastAsia="方正仿宋简体" w:hint="eastAsia"/>
          <w:color w:val="5B5B5B"/>
          <w:sz w:val="32"/>
          <w:szCs w:val="32"/>
        </w:rPr>
        <w:t>酒糟摊凉→加曲配料→入窖控制。</w:t>
      </w:r>
    </w:p>
    <w:p w14:paraId="0FCEEC8C" w14:textId="77777777" w:rsidR="00E82FD5" w:rsidRDefault="00E82FD5" w:rsidP="00E82FD5">
      <w:pPr>
        <w:spacing w:after="300" w:line="360" w:lineRule="atLeast"/>
        <w:ind w:firstLine="480"/>
        <w:rPr>
          <w:rFonts w:hint="eastAsia"/>
          <w:color w:val="5B5B5B"/>
          <w:szCs w:val="21"/>
        </w:rPr>
      </w:pPr>
      <w:r>
        <w:rPr>
          <w:rFonts w:ascii="方正仿宋简体" w:eastAsia="方正仿宋简体" w:hint="eastAsia"/>
          <w:b/>
          <w:bCs/>
          <w:color w:val="5B5B5B"/>
          <w:sz w:val="32"/>
          <w:szCs w:val="32"/>
        </w:rPr>
        <w:t>（2）操作要点：</w:t>
      </w:r>
    </w:p>
    <w:p w14:paraId="10556BFD"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①出</w:t>
      </w:r>
      <w:proofErr w:type="gramStart"/>
      <w:r>
        <w:rPr>
          <w:rFonts w:ascii="方正仿宋简体" w:eastAsia="方正仿宋简体" w:hint="eastAsia"/>
          <w:color w:val="5B5B5B"/>
          <w:sz w:val="32"/>
          <w:szCs w:val="32"/>
        </w:rPr>
        <w:t>甑</w:t>
      </w:r>
      <w:proofErr w:type="gramEnd"/>
      <w:r>
        <w:rPr>
          <w:rFonts w:ascii="方正仿宋简体" w:eastAsia="方正仿宋简体" w:hint="eastAsia"/>
          <w:color w:val="5B5B5B"/>
          <w:sz w:val="32"/>
          <w:szCs w:val="32"/>
        </w:rPr>
        <w:t>摊凉：糟</w:t>
      </w:r>
      <w:proofErr w:type="gramStart"/>
      <w:r>
        <w:rPr>
          <w:rFonts w:ascii="方正仿宋简体" w:eastAsia="方正仿宋简体" w:hint="eastAsia"/>
          <w:color w:val="5B5B5B"/>
          <w:sz w:val="32"/>
          <w:szCs w:val="32"/>
        </w:rPr>
        <w:t>醅</w:t>
      </w:r>
      <w:proofErr w:type="gramEnd"/>
      <w:r>
        <w:rPr>
          <w:rFonts w:ascii="方正仿宋简体" w:eastAsia="方正仿宋简体" w:hint="eastAsia"/>
          <w:color w:val="5B5B5B"/>
          <w:sz w:val="32"/>
          <w:szCs w:val="32"/>
        </w:rPr>
        <w:t>平铺摊凉至36℃。</w:t>
      </w:r>
    </w:p>
    <w:p w14:paraId="381C7412"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②加曲配料：加大曲23±3%，</w:t>
      </w:r>
      <w:proofErr w:type="gramStart"/>
      <w:r>
        <w:rPr>
          <w:rFonts w:ascii="方正仿宋简体" w:eastAsia="方正仿宋简体" w:hint="eastAsia"/>
          <w:color w:val="5B5B5B"/>
          <w:sz w:val="32"/>
          <w:szCs w:val="32"/>
        </w:rPr>
        <w:t>配糟比</w:t>
      </w:r>
      <w:proofErr w:type="gramEnd"/>
      <w:r>
        <w:rPr>
          <w:rFonts w:ascii="方正仿宋简体" w:eastAsia="方正仿宋简体" w:hint="eastAsia"/>
          <w:color w:val="5B5B5B"/>
          <w:sz w:val="32"/>
          <w:szCs w:val="32"/>
        </w:rPr>
        <w:t>1：4</w:t>
      </w:r>
      <w:proofErr w:type="gramStart"/>
      <w:r>
        <w:rPr>
          <w:rFonts w:ascii="方正仿宋简体" w:eastAsia="方正仿宋简体" w:hint="eastAsia"/>
          <w:color w:val="5B5B5B"/>
          <w:sz w:val="32"/>
          <w:szCs w:val="32"/>
        </w:rPr>
        <w:t>甑</w:t>
      </w:r>
      <w:proofErr w:type="gramEnd"/>
      <w:r>
        <w:rPr>
          <w:rFonts w:ascii="方正仿宋简体" w:eastAsia="方正仿宋简体" w:hint="eastAsia"/>
          <w:color w:val="5B5B5B"/>
          <w:sz w:val="32"/>
          <w:szCs w:val="32"/>
        </w:rPr>
        <w:t>至5</w:t>
      </w:r>
      <w:proofErr w:type="gramStart"/>
      <w:r>
        <w:rPr>
          <w:rFonts w:ascii="方正仿宋简体" w:eastAsia="方正仿宋简体" w:hint="eastAsia"/>
          <w:color w:val="5B5B5B"/>
          <w:sz w:val="32"/>
          <w:szCs w:val="32"/>
        </w:rPr>
        <w:t>甑</w:t>
      </w:r>
      <w:proofErr w:type="gramEnd"/>
      <w:r>
        <w:rPr>
          <w:rFonts w:ascii="方正仿宋简体" w:eastAsia="方正仿宋简体" w:hint="eastAsia"/>
          <w:color w:val="5B5B5B"/>
          <w:sz w:val="32"/>
          <w:szCs w:val="32"/>
        </w:rPr>
        <w:t>。</w:t>
      </w:r>
    </w:p>
    <w:p w14:paraId="369DA1FE"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③入窖控制：</w:t>
      </w:r>
    </w:p>
    <w:p w14:paraId="585C63BD"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8"/>
        <w:gridCol w:w="2238"/>
        <w:gridCol w:w="2238"/>
        <w:gridCol w:w="2404"/>
      </w:tblGrid>
      <w:tr w:rsidR="00E82FD5" w14:paraId="3F5CF410" w14:textId="77777777" w:rsidTr="00E82FD5">
        <w:trPr>
          <w:jc w:val="center"/>
        </w:trPr>
        <w:tc>
          <w:tcPr>
            <w:tcW w:w="8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B6B3B06"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 </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C44E91"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入池温度，℃,</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06CE0C"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入池水份，％</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1B4CC4"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入池酸度，%vol</w:t>
            </w:r>
          </w:p>
        </w:tc>
      </w:tr>
      <w:tr w:rsidR="00E82FD5" w14:paraId="673C4EF9" w14:textId="77777777" w:rsidTr="00E82FD5">
        <w:trPr>
          <w:jc w:val="center"/>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0BE333"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室温≥20℃</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18101E"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低于或平室温</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2F1AA6"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60±2</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1E44A6"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＜2.0</w:t>
            </w:r>
          </w:p>
        </w:tc>
      </w:tr>
      <w:tr w:rsidR="00E82FD5" w14:paraId="6D2A602D" w14:textId="77777777" w:rsidTr="00E82FD5">
        <w:trPr>
          <w:jc w:val="center"/>
        </w:trPr>
        <w:tc>
          <w:tcPr>
            <w:tcW w:w="8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AE88EB"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室温＜20℃</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C74669"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18±2</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E4F5F9"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60±2</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BD2467"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≤2.0</w:t>
            </w:r>
          </w:p>
        </w:tc>
      </w:tr>
      <w:tr w:rsidR="00E82FD5" w14:paraId="06E5B5AC" w14:textId="77777777" w:rsidTr="00E82FD5">
        <w:trPr>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auto"/>
            <w:hideMark/>
          </w:tcPr>
          <w:p w14:paraId="0DB8999C"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注：出池酸度超过3.0°时，</w:t>
            </w:r>
            <w:proofErr w:type="gramStart"/>
            <w:r>
              <w:rPr>
                <w:rFonts w:ascii="方正仿宋简体" w:eastAsia="方正仿宋简体" w:hint="eastAsia"/>
                <w:color w:val="5B5B5B"/>
              </w:rPr>
              <w:t>降酸幅度</w:t>
            </w:r>
            <w:proofErr w:type="gramEnd"/>
            <w:r>
              <w:rPr>
                <w:rFonts w:ascii="方正仿宋简体" w:eastAsia="方正仿宋简体" w:hint="eastAsia"/>
                <w:color w:val="5B5B5B"/>
              </w:rPr>
              <w:t>在1.0°以上。底糟、盖糟入池温度为（28±4）℃。</w:t>
            </w:r>
          </w:p>
          <w:p w14:paraId="7DE9A180"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 </w:t>
            </w:r>
          </w:p>
        </w:tc>
      </w:tr>
    </w:tbl>
    <w:p w14:paraId="357738DD" w14:textId="77777777" w:rsidR="00E82FD5" w:rsidRDefault="00E82FD5" w:rsidP="00E82FD5">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3．上</w:t>
      </w:r>
      <w:proofErr w:type="gramStart"/>
      <w:r>
        <w:rPr>
          <w:rFonts w:ascii="方正楷体简体" w:eastAsia="方正楷体简体" w:hint="eastAsia"/>
          <w:b/>
          <w:bCs/>
          <w:color w:val="5B5B5B"/>
          <w:sz w:val="32"/>
          <w:szCs w:val="32"/>
        </w:rPr>
        <w:t>甑</w:t>
      </w:r>
      <w:proofErr w:type="gramEnd"/>
      <w:r>
        <w:rPr>
          <w:rFonts w:ascii="方正楷体简体" w:eastAsia="方正楷体简体" w:hint="eastAsia"/>
          <w:b/>
          <w:bCs/>
          <w:color w:val="5B5B5B"/>
          <w:sz w:val="32"/>
          <w:szCs w:val="32"/>
        </w:rPr>
        <w:t>蒸馏</w:t>
      </w:r>
    </w:p>
    <w:p w14:paraId="39CD44A9"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（1）工序：</w:t>
      </w:r>
    </w:p>
    <w:p w14:paraId="12CFE116" w14:textId="4D58184D" w:rsidR="00E82FD5" w:rsidRDefault="00E82FD5" w:rsidP="00E82FD5">
      <w:pPr>
        <w:spacing w:after="300" w:line="360" w:lineRule="atLeast"/>
        <w:ind w:firstLine="640"/>
        <w:rPr>
          <w:rFonts w:hint="eastAsia"/>
          <w:color w:val="5B5B5B"/>
          <w:szCs w:val="21"/>
        </w:rPr>
      </w:pPr>
      <w:r>
        <w:rPr>
          <w:rFonts w:ascii="方正仿宋简体" w:eastAsia="方正仿宋简体"/>
          <w:b/>
          <w:bCs/>
          <w:noProof/>
          <w:color w:val="5B5B5B"/>
          <w:sz w:val="32"/>
          <w:szCs w:val="32"/>
        </w:rPr>
        <mc:AlternateContent>
          <mc:Choice Requires="wps">
            <w:drawing>
              <wp:inline distT="0" distB="0" distL="0" distR="0" wp14:anchorId="06AF7DD4" wp14:editId="1312A532">
                <wp:extent cx="307340" cy="30734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09581B" id="矩形 3"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4BFACCBA"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（2）操作要点：</w:t>
      </w:r>
    </w:p>
    <w:p w14:paraId="6F8CDD33"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①出窖：分层出糟，分层堆放。</w:t>
      </w:r>
    </w:p>
    <w:p w14:paraId="0A0EE15F"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②上</w:t>
      </w:r>
      <w:proofErr w:type="gramStart"/>
      <w:r>
        <w:rPr>
          <w:rFonts w:ascii="方正仿宋简体" w:eastAsia="方正仿宋简体" w:hint="eastAsia"/>
          <w:color w:val="5B5B5B"/>
          <w:sz w:val="32"/>
          <w:szCs w:val="32"/>
        </w:rPr>
        <w:t>甑</w:t>
      </w:r>
      <w:proofErr w:type="gramEnd"/>
      <w:r>
        <w:rPr>
          <w:rFonts w:ascii="方正仿宋简体" w:eastAsia="方正仿宋简体" w:hint="eastAsia"/>
          <w:color w:val="5B5B5B"/>
          <w:sz w:val="32"/>
          <w:szCs w:val="32"/>
        </w:rPr>
        <w:t>：加谷壳23±3%拌</w:t>
      </w:r>
      <w:proofErr w:type="gramStart"/>
      <w:r>
        <w:rPr>
          <w:rFonts w:ascii="方正仿宋简体" w:eastAsia="方正仿宋简体" w:hint="eastAsia"/>
          <w:color w:val="5B5B5B"/>
          <w:sz w:val="32"/>
          <w:szCs w:val="32"/>
        </w:rPr>
        <w:t>醅</w:t>
      </w:r>
      <w:proofErr w:type="gramEnd"/>
      <w:r>
        <w:rPr>
          <w:rFonts w:ascii="方正仿宋简体" w:eastAsia="方正仿宋简体" w:hint="eastAsia"/>
          <w:color w:val="5B5B5B"/>
          <w:sz w:val="32"/>
          <w:szCs w:val="32"/>
        </w:rPr>
        <w:t>，上</w:t>
      </w:r>
      <w:proofErr w:type="gramStart"/>
      <w:r>
        <w:rPr>
          <w:rFonts w:ascii="方正仿宋简体" w:eastAsia="方正仿宋简体" w:hint="eastAsia"/>
          <w:color w:val="5B5B5B"/>
          <w:sz w:val="32"/>
          <w:szCs w:val="32"/>
        </w:rPr>
        <w:t>甑</w:t>
      </w:r>
      <w:proofErr w:type="gramEnd"/>
      <w:r>
        <w:rPr>
          <w:rFonts w:ascii="方正仿宋简体" w:eastAsia="方正仿宋简体" w:hint="eastAsia"/>
          <w:color w:val="5B5B5B"/>
          <w:sz w:val="32"/>
          <w:szCs w:val="32"/>
        </w:rPr>
        <w:t>时间40分钟至60分钟/</w:t>
      </w:r>
      <w:proofErr w:type="gramStart"/>
      <w:r>
        <w:rPr>
          <w:rFonts w:ascii="方正仿宋简体" w:eastAsia="方正仿宋简体" w:hint="eastAsia"/>
          <w:color w:val="5B5B5B"/>
          <w:sz w:val="32"/>
          <w:szCs w:val="32"/>
        </w:rPr>
        <w:t>甄</w:t>
      </w:r>
      <w:proofErr w:type="gramEnd"/>
      <w:r>
        <w:rPr>
          <w:rFonts w:ascii="方正仿宋简体" w:eastAsia="方正仿宋简体" w:hint="eastAsia"/>
          <w:color w:val="5B5B5B"/>
          <w:sz w:val="32"/>
          <w:szCs w:val="32"/>
        </w:rPr>
        <w:t>。</w:t>
      </w:r>
    </w:p>
    <w:p w14:paraId="77E8A617"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③蒸馏：</w:t>
      </w:r>
      <w:proofErr w:type="gramStart"/>
      <w:r>
        <w:rPr>
          <w:rFonts w:ascii="方正仿宋简体" w:eastAsia="方正仿宋简体" w:hint="eastAsia"/>
          <w:color w:val="5B5B5B"/>
          <w:sz w:val="32"/>
          <w:szCs w:val="32"/>
        </w:rPr>
        <w:t>馏酒速度</w:t>
      </w:r>
      <w:proofErr w:type="gramEnd"/>
      <w:r>
        <w:rPr>
          <w:rFonts w:ascii="方正仿宋简体" w:eastAsia="方正仿宋简体" w:hint="eastAsia"/>
          <w:color w:val="5B5B5B"/>
          <w:sz w:val="32"/>
          <w:szCs w:val="32"/>
        </w:rPr>
        <w:t>1.0 L/</w:t>
      </w:r>
      <w:proofErr w:type="gramStart"/>
      <w:r>
        <w:rPr>
          <w:rFonts w:ascii="方正仿宋简体" w:eastAsia="方正仿宋简体" w:hint="eastAsia"/>
          <w:color w:val="5B5B5B"/>
          <w:sz w:val="32"/>
          <w:szCs w:val="32"/>
        </w:rPr>
        <w:t>分钟至</w:t>
      </w:r>
      <w:proofErr w:type="gramEnd"/>
      <w:r>
        <w:rPr>
          <w:rFonts w:ascii="方正仿宋简体" w:eastAsia="方正仿宋简体" w:hint="eastAsia"/>
          <w:color w:val="5B5B5B"/>
          <w:sz w:val="32"/>
          <w:szCs w:val="32"/>
        </w:rPr>
        <w:t>2.0L/分钟，酒温25℃至35℃。</w:t>
      </w:r>
    </w:p>
    <w:p w14:paraId="3338C37B"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④</w:t>
      </w:r>
      <w:r>
        <w:rPr>
          <w:rFonts w:ascii="方正仿宋简体" w:eastAsia="方正仿宋简体" w:hint="eastAsia"/>
          <w:color w:val="5B5B5B"/>
          <w:sz w:val="32"/>
          <w:szCs w:val="32"/>
        </w:rPr>
        <w:t> </w:t>
      </w:r>
      <w:r>
        <w:rPr>
          <w:rFonts w:ascii="方正仿宋简体" w:eastAsia="方正仿宋简体" w:hint="eastAsia"/>
          <w:color w:val="5B5B5B"/>
          <w:sz w:val="32"/>
          <w:szCs w:val="32"/>
        </w:rPr>
        <w:t>量</w:t>
      </w:r>
      <w:proofErr w:type="gramStart"/>
      <w:r>
        <w:rPr>
          <w:rFonts w:ascii="方正仿宋简体" w:eastAsia="方正仿宋简体" w:hint="eastAsia"/>
          <w:color w:val="5B5B5B"/>
          <w:sz w:val="32"/>
          <w:szCs w:val="32"/>
        </w:rPr>
        <w:t>质摘酒</w:t>
      </w:r>
      <w:proofErr w:type="gramEnd"/>
      <w:r>
        <w:rPr>
          <w:rFonts w:ascii="方正仿宋简体" w:eastAsia="方正仿宋简体" w:hint="eastAsia"/>
          <w:color w:val="5B5B5B"/>
          <w:sz w:val="32"/>
          <w:szCs w:val="32"/>
        </w:rPr>
        <w:t>：掐头去尾，分段摘酒，分级贮存，</w:t>
      </w:r>
      <w:proofErr w:type="gramStart"/>
      <w:r>
        <w:rPr>
          <w:rFonts w:ascii="方正仿宋简体" w:eastAsia="方正仿宋简体" w:hint="eastAsia"/>
          <w:color w:val="5B5B5B"/>
          <w:sz w:val="32"/>
          <w:szCs w:val="32"/>
        </w:rPr>
        <w:t>尾酒回蒸</w:t>
      </w:r>
      <w:proofErr w:type="gramEnd"/>
      <w:r>
        <w:rPr>
          <w:rFonts w:ascii="方正仿宋简体" w:eastAsia="方正仿宋简体" w:hint="eastAsia"/>
          <w:color w:val="5B5B5B"/>
          <w:sz w:val="32"/>
          <w:szCs w:val="32"/>
        </w:rPr>
        <w:t>，入库酒度≥55%vol，基酒陈酿时间半年以上。</w:t>
      </w:r>
    </w:p>
    <w:p w14:paraId="23B01ABB"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⑤调味酒：储存时间5年以上。</w:t>
      </w:r>
    </w:p>
    <w:p w14:paraId="35FE31A1"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⑥基酒储存容器：陶瓷坛。</w:t>
      </w:r>
    </w:p>
    <w:p w14:paraId="73C2C214"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四、质量指标要求</w:t>
      </w:r>
    </w:p>
    <w:p w14:paraId="119C7C3E" w14:textId="77777777" w:rsidR="00E82FD5" w:rsidRDefault="00E82FD5" w:rsidP="00E82FD5">
      <w:pPr>
        <w:spacing w:after="300" w:line="360" w:lineRule="atLeast"/>
        <w:ind w:firstLine="480"/>
        <w:rPr>
          <w:rFonts w:hint="eastAsia"/>
          <w:color w:val="5B5B5B"/>
          <w:szCs w:val="21"/>
        </w:rPr>
      </w:pPr>
      <w:r>
        <w:rPr>
          <w:rFonts w:hint="eastAsia"/>
          <w:color w:val="5B5B5B"/>
          <w:sz w:val="28"/>
          <w:szCs w:val="28"/>
        </w:rPr>
        <w:t>    </w:t>
      </w:r>
      <w:r>
        <w:rPr>
          <w:rFonts w:ascii="方正楷体简体" w:eastAsia="方正楷体简体" w:hint="eastAsia"/>
          <w:b/>
          <w:bCs/>
          <w:color w:val="5B5B5B"/>
          <w:sz w:val="32"/>
          <w:szCs w:val="32"/>
        </w:rPr>
        <w:t>1． 感官特色：</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3735"/>
        <w:gridCol w:w="3735"/>
      </w:tblGrid>
      <w:tr w:rsidR="00E82FD5" w14:paraId="1631E253" w14:textId="77777777" w:rsidTr="00E82FD5">
        <w:trPr>
          <w:jc w:val="center"/>
        </w:trPr>
        <w:tc>
          <w:tcPr>
            <w:tcW w:w="8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571D7B" w14:textId="77777777" w:rsidR="00E82FD5" w:rsidRDefault="00E82FD5">
            <w:pPr>
              <w:spacing w:after="300" w:line="360" w:lineRule="atLeast"/>
              <w:ind w:firstLine="480"/>
              <w:rPr>
                <w:rFonts w:hint="eastAsia"/>
                <w:color w:val="5B5B5B"/>
                <w:szCs w:val="21"/>
              </w:rPr>
            </w:pPr>
            <w:r>
              <w:rPr>
                <w:rFonts w:ascii="方正黑体简体" w:eastAsia="方正黑体简体" w:hint="eastAsia"/>
                <w:color w:val="5B5B5B"/>
              </w:rPr>
              <w:t>项目</w:t>
            </w:r>
          </w:p>
        </w:tc>
        <w:tc>
          <w:tcPr>
            <w:tcW w:w="373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12D20D"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41%vol～60%vol</w:t>
            </w:r>
          </w:p>
        </w:tc>
        <w:tc>
          <w:tcPr>
            <w:tcW w:w="373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10F273"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33%vol～40%vol</w:t>
            </w:r>
          </w:p>
        </w:tc>
      </w:tr>
      <w:tr w:rsidR="00E82FD5" w14:paraId="50159F69" w14:textId="77777777" w:rsidTr="00E82FD5">
        <w:trPr>
          <w:jc w:val="center"/>
        </w:trPr>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C434A4"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色泽</w:t>
            </w:r>
          </w:p>
          <w:p w14:paraId="0C242AAF"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外观a</w:t>
            </w:r>
          </w:p>
        </w:tc>
        <w:tc>
          <w:tcPr>
            <w:tcW w:w="747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2862A67"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无色（或微黄），清亮透明，无悬浮物，无沉淀</w:t>
            </w:r>
          </w:p>
        </w:tc>
      </w:tr>
      <w:tr w:rsidR="00E82FD5" w14:paraId="11FACA70" w14:textId="77777777" w:rsidTr="00E82FD5">
        <w:trPr>
          <w:jc w:val="center"/>
        </w:trPr>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9171DC"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香气</w:t>
            </w:r>
          </w:p>
        </w:tc>
        <w:tc>
          <w:tcPr>
            <w:tcW w:w="747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EC9E249"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具有浓郁的乙酸乙酯为主体的复合香气，窖香优雅，略带清香</w:t>
            </w:r>
          </w:p>
        </w:tc>
      </w:tr>
      <w:tr w:rsidR="00E82FD5" w14:paraId="2426AC23" w14:textId="77777777" w:rsidTr="00E82FD5">
        <w:trPr>
          <w:jc w:val="center"/>
        </w:trPr>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34DBD7"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口味</w:t>
            </w:r>
          </w:p>
        </w:tc>
        <w:tc>
          <w:tcPr>
            <w:tcW w:w="373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E2A6F0"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酒</w:t>
            </w:r>
            <w:proofErr w:type="gramStart"/>
            <w:r>
              <w:rPr>
                <w:rFonts w:ascii="方正仿宋简体" w:eastAsia="方正仿宋简体" w:hint="eastAsia"/>
                <w:color w:val="5B5B5B"/>
              </w:rPr>
              <w:t>体醇合协调</w:t>
            </w:r>
            <w:proofErr w:type="gramEnd"/>
            <w:r>
              <w:rPr>
                <w:rFonts w:ascii="方正仿宋简体" w:eastAsia="方正仿宋简体" w:hint="eastAsia"/>
                <w:color w:val="5B5B5B"/>
              </w:rPr>
              <w:t>，</w:t>
            </w:r>
            <w:proofErr w:type="gramStart"/>
            <w:r>
              <w:rPr>
                <w:rFonts w:ascii="方正仿宋简体" w:eastAsia="方正仿宋简体" w:hint="eastAsia"/>
                <w:color w:val="5B5B5B"/>
              </w:rPr>
              <w:t>绵</w:t>
            </w:r>
            <w:proofErr w:type="gramEnd"/>
            <w:r>
              <w:rPr>
                <w:rFonts w:ascii="方正仿宋简体" w:eastAsia="方正仿宋简体" w:hint="eastAsia"/>
                <w:color w:val="5B5B5B"/>
              </w:rPr>
              <w:t>甜爽净，回味悠长</w:t>
            </w:r>
          </w:p>
        </w:tc>
        <w:tc>
          <w:tcPr>
            <w:tcW w:w="373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2B2B3D"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酒体协调,</w:t>
            </w:r>
            <w:proofErr w:type="gramStart"/>
            <w:r>
              <w:rPr>
                <w:rFonts w:ascii="方正仿宋简体" w:eastAsia="方正仿宋简体" w:hint="eastAsia"/>
                <w:color w:val="5B5B5B"/>
              </w:rPr>
              <w:t>绵</w:t>
            </w:r>
            <w:proofErr w:type="gramEnd"/>
            <w:r>
              <w:rPr>
                <w:rFonts w:ascii="方正仿宋简体" w:eastAsia="方正仿宋简体" w:hint="eastAsia"/>
                <w:color w:val="5B5B5B"/>
              </w:rPr>
              <w:t>甜爽净，余味较长</w:t>
            </w:r>
          </w:p>
        </w:tc>
      </w:tr>
      <w:tr w:rsidR="00E82FD5" w14:paraId="36CD95A3" w14:textId="77777777" w:rsidTr="00E82FD5">
        <w:trPr>
          <w:jc w:val="center"/>
        </w:trPr>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A6808B"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风格</w:t>
            </w:r>
          </w:p>
        </w:tc>
        <w:tc>
          <w:tcPr>
            <w:tcW w:w="747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09E5FC9"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具有本品典型风格</w:t>
            </w:r>
          </w:p>
        </w:tc>
      </w:tr>
      <w:tr w:rsidR="00E82FD5" w14:paraId="755E82FE" w14:textId="77777777" w:rsidTr="00E82FD5">
        <w:trPr>
          <w:jc w:val="center"/>
        </w:trPr>
        <w:tc>
          <w:tcPr>
            <w:tcW w:w="828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7F24C1C"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a</w:t>
            </w:r>
            <w:r>
              <w:rPr>
                <w:rFonts w:ascii="方正仿宋简体" w:eastAsia="方正仿宋简体" w:hint="eastAsia"/>
                <w:color w:val="5B5B5B"/>
              </w:rPr>
              <w:t> </w:t>
            </w:r>
            <w:r>
              <w:rPr>
                <w:rFonts w:ascii="方正仿宋简体" w:eastAsia="方正仿宋简体" w:hint="eastAsia"/>
                <w:color w:val="5B5B5B"/>
              </w:rPr>
              <w:t>当酒液温度低于10℃以下时，允许出现白色絮状沉淀物质或失光。当酒液温度在10℃以上时应逐渐恢复正常。</w:t>
            </w:r>
          </w:p>
        </w:tc>
      </w:tr>
    </w:tbl>
    <w:p w14:paraId="45D44CA6" w14:textId="77777777" w:rsidR="00E82FD5" w:rsidRDefault="00E82FD5" w:rsidP="00E82FD5">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2． 理化指标：</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0"/>
        <w:gridCol w:w="2130"/>
        <w:gridCol w:w="2130"/>
      </w:tblGrid>
      <w:tr w:rsidR="00E82FD5" w14:paraId="07B51604" w14:textId="77777777" w:rsidTr="00E82FD5">
        <w:trPr>
          <w:jc w:val="center"/>
        </w:trPr>
        <w:tc>
          <w:tcPr>
            <w:tcW w:w="4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8D583D" w14:textId="77777777" w:rsidR="00E82FD5" w:rsidRDefault="00E82FD5">
            <w:pPr>
              <w:spacing w:after="300" w:line="360" w:lineRule="atLeast"/>
              <w:ind w:firstLine="480"/>
              <w:jc w:val="center"/>
              <w:rPr>
                <w:rFonts w:hint="eastAsia"/>
                <w:color w:val="5B5B5B"/>
                <w:szCs w:val="21"/>
              </w:rPr>
            </w:pPr>
            <w:r>
              <w:rPr>
                <w:rFonts w:ascii="方正黑体简体" w:eastAsia="方正黑体简体" w:hint="eastAsia"/>
                <w:color w:val="5B5B5B"/>
              </w:rPr>
              <w:t>项目</w:t>
            </w:r>
          </w:p>
        </w:tc>
        <w:tc>
          <w:tcPr>
            <w:tcW w:w="424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57F177E" w14:textId="77777777" w:rsidR="00E82FD5" w:rsidRDefault="00E82FD5">
            <w:pPr>
              <w:spacing w:after="300" w:line="360" w:lineRule="atLeast"/>
              <w:ind w:firstLine="480"/>
              <w:jc w:val="center"/>
              <w:rPr>
                <w:rFonts w:hint="eastAsia"/>
                <w:color w:val="5B5B5B"/>
                <w:szCs w:val="21"/>
              </w:rPr>
            </w:pPr>
            <w:r>
              <w:rPr>
                <w:rFonts w:ascii="方正黑体简体" w:eastAsia="方正黑体简体" w:hint="eastAsia"/>
                <w:color w:val="5B5B5B"/>
              </w:rPr>
              <w:t>指标</w:t>
            </w:r>
          </w:p>
        </w:tc>
      </w:tr>
      <w:tr w:rsidR="00E82FD5" w14:paraId="6C5E34EB" w14:textId="77777777" w:rsidTr="00E82FD5">
        <w:trPr>
          <w:jc w:val="center"/>
        </w:trPr>
        <w:tc>
          <w:tcPr>
            <w:tcW w:w="40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1A57BE"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酒精度a，%vol</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A4E805"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41～60</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65D30B"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33～40</w:t>
            </w:r>
          </w:p>
        </w:tc>
      </w:tr>
      <w:tr w:rsidR="00E82FD5" w14:paraId="0B3FFA6F" w14:textId="77777777" w:rsidTr="00E82FD5">
        <w:trPr>
          <w:jc w:val="center"/>
        </w:trPr>
        <w:tc>
          <w:tcPr>
            <w:tcW w:w="40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211919"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总酸（以乙酸计），g/L</w:t>
            </w:r>
            <w:r>
              <w:rPr>
                <w:rFonts w:ascii="方正仿宋简体" w:eastAsia="方正仿宋简体" w:hint="eastAsia"/>
                <w:color w:val="5B5B5B"/>
              </w:rPr>
              <w:t>           </w:t>
            </w:r>
            <w:r>
              <w:rPr>
                <w:rFonts w:ascii="方正仿宋简体" w:eastAsia="方正仿宋简体" w:hint="eastAsia"/>
                <w:color w:val="5B5B5B"/>
              </w:rPr>
              <w:t>≥</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CCCC7F"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0.40</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CDD3B7"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0.40</w:t>
            </w:r>
          </w:p>
        </w:tc>
      </w:tr>
      <w:tr w:rsidR="00E82FD5" w14:paraId="19CCE6A0" w14:textId="77777777" w:rsidTr="00E82FD5">
        <w:trPr>
          <w:jc w:val="center"/>
        </w:trPr>
        <w:tc>
          <w:tcPr>
            <w:tcW w:w="40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773DFB"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总酯（以乙酸乙酯计），g/L</w:t>
            </w:r>
            <w:r>
              <w:rPr>
                <w:rFonts w:ascii="方正仿宋简体" w:eastAsia="方正仿宋简体" w:hint="eastAsia"/>
                <w:color w:val="5B5B5B"/>
              </w:rPr>
              <w:t>      </w:t>
            </w:r>
            <w:r>
              <w:rPr>
                <w:rFonts w:ascii="方正仿宋简体" w:eastAsia="方正仿宋简体" w:hint="eastAsia"/>
                <w:color w:val="5B5B5B"/>
              </w:rPr>
              <w:t>≥</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918EDD"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1.80</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229578"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1.50</w:t>
            </w:r>
          </w:p>
        </w:tc>
      </w:tr>
      <w:tr w:rsidR="00E82FD5" w14:paraId="1E9EA577" w14:textId="77777777" w:rsidTr="00E82FD5">
        <w:trPr>
          <w:jc w:val="center"/>
        </w:trPr>
        <w:tc>
          <w:tcPr>
            <w:tcW w:w="40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B84D48"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己酸乙酯，g/L</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79B61A"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1.20～3.00</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4BA8FD"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0.50～2.20</w:t>
            </w:r>
          </w:p>
        </w:tc>
      </w:tr>
      <w:tr w:rsidR="00E82FD5" w14:paraId="20E500E5" w14:textId="77777777" w:rsidTr="00E82FD5">
        <w:trPr>
          <w:jc w:val="center"/>
        </w:trPr>
        <w:tc>
          <w:tcPr>
            <w:tcW w:w="40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3E7882"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固形物，g/L</w:t>
            </w:r>
            <w:r>
              <w:rPr>
                <w:rFonts w:ascii="方正仿宋简体" w:eastAsia="方正仿宋简体" w:hint="eastAsia"/>
                <w:color w:val="5B5B5B"/>
              </w:rPr>
              <w:t>                    </w:t>
            </w:r>
            <w:r>
              <w:rPr>
                <w:rFonts w:ascii="方正仿宋简体" w:eastAsia="方正仿宋简体" w:hint="eastAsia"/>
                <w:color w:val="5B5B5B"/>
              </w:rPr>
              <w:t>≤</w:t>
            </w:r>
            <w:r>
              <w:rPr>
                <w:rFonts w:ascii="方正仿宋简体" w:eastAsia="方正仿宋简体" w:hint="eastAsia"/>
                <w:color w:val="5B5B5B"/>
              </w:rPr>
              <w:t>                  </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A1E87F"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0.40b</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611EBC"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0.50</w:t>
            </w:r>
          </w:p>
        </w:tc>
      </w:tr>
      <w:tr w:rsidR="00E82FD5" w14:paraId="5B355F11" w14:textId="77777777" w:rsidTr="00E82FD5">
        <w:trPr>
          <w:jc w:val="center"/>
        </w:trPr>
        <w:tc>
          <w:tcPr>
            <w:tcW w:w="828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C600891"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a标签标示值与实测酒精度不得超过±1.0%vol，b酒精度41%vol～49%vol</w:t>
            </w:r>
            <w:proofErr w:type="gramStart"/>
            <w:r>
              <w:rPr>
                <w:rFonts w:ascii="方正仿宋简体" w:eastAsia="方正仿宋简体" w:hint="eastAsia"/>
                <w:color w:val="5B5B5B"/>
              </w:rPr>
              <w:t>的酒固形</w:t>
            </w:r>
            <w:proofErr w:type="gramEnd"/>
            <w:r>
              <w:rPr>
                <w:rFonts w:ascii="方正仿宋简体" w:eastAsia="方正仿宋简体" w:hint="eastAsia"/>
                <w:color w:val="5B5B5B"/>
              </w:rPr>
              <w:t>物可小于或等于0.50g/L。</w:t>
            </w:r>
          </w:p>
        </w:tc>
      </w:tr>
    </w:tbl>
    <w:p w14:paraId="298CF874" w14:textId="77777777" w:rsidR="00E82FD5" w:rsidRDefault="00E82FD5" w:rsidP="00E82FD5">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2024357C" w14:textId="77777777" w:rsidR="00E82FD5" w:rsidRDefault="00E82FD5" w:rsidP="00E82FD5">
      <w:pPr>
        <w:spacing w:after="300" w:line="360" w:lineRule="atLeast"/>
        <w:ind w:firstLine="560"/>
        <w:rPr>
          <w:rFonts w:hint="eastAsia"/>
          <w:color w:val="5B5B5B"/>
          <w:szCs w:val="21"/>
        </w:rPr>
      </w:pPr>
      <w:r>
        <w:rPr>
          <w:rFonts w:hint="eastAsia"/>
          <w:color w:val="5B5B5B"/>
          <w:sz w:val="28"/>
          <w:szCs w:val="28"/>
        </w:rPr>
        <w:t> </w:t>
      </w:r>
    </w:p>
    <w:p w14:paraId="2824AA7E" w14:textId="77777777" w:rsidR="00E82FD5" w:rsidRDefault="00E82FD5" w:rsidP="00E82FD5">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21AD7273"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附件22</w:t>
      </w:r>
    </w:p>
    <w:p w14:paraId="160C74FB" w14:textId="77777777" w:rsidR="00E82FD5" w:rsidRDefault="00E82FD5" w:rsidP="00E82FD5">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5B5B5B"/>
          <w:sz w:val="44"/>
          <w:szCs w:val="44"/>
        </w:rPr>
        <w:t>黄果树矿泉水质量技术要求</w:t>
      </w:r>
    </w:p>
    <w:p w14:paraId="76F0746E"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一、水源</w:t>
      </w:r>
    </w:p>
    <w:p w14:paraId="01AFA975"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保护区内自然涌出。</w:t>
      </w:r>
    </w:p>
    <w:p w14:paraId="4B04ACF8"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二、水源保护</w:t>
      </w:r>
    </w:p>
    <w:p w14:paraId="0D6C7A2B"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水源防护设立三级保护区：</w:t>
      </w:r>
    </w:p>
    <w:p w14:paraId="15978676"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1．严格保护区：</w:t>
      </w:r>
      <w:r>
        <w:rPr>
          <w:rFonts w:ascii="方正仿宋简体" w:eastAsia="方正仿宋简体" w:hint="eastAsia"/>
          <w:color w:val="5B5B5B"/>
          <w:sz w:val="32"/>
          <w:szCs w:val="32"/>
        </w:rPr>
        <w:t>在泉群外围半径15m范围内，设置隔离墙；该范围内应由厚度≥20cm水泥封面，并呈坡度向外排水；取水点有封闭式建筑，并有专人管理；无关人员不得入内；不得放置与取水设备无关的其他物品。</w:t>
      </w:r>
    </w:p>
    <w:p w14:paraId="710E113D"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2．限制区：</w:t>
      </w:r>
      <w:r>
        <w:rPr>
          <w:rFonts w:ascii="方正仿宋简体" w:eastAsia="方正仿宋简体" w:hint="eastAsia"/>
          <w:color w:val="5B5B5B"/>
          <w:sz w:val="32"/>
          <w:szCs w:val="32"/>
        </w:rPr>
        <w:t>在泉群外围不小于半径60m范围内，不得设置居住所、工厂、厕所、水坑，不得堆放垃圾、废渣或铺设污水管道，严禁使用农药、化肥，和</w:t>
      </w:r>
      <w:proofErr w:type="gramStart"/>
      <w:r>
        <w:rPr>
          <w:rFonts w:ascii="方正仿宋简体" w:eastAsia="方正仿宋简体" w:hint="eastAsia"/>
          <w:color w:val="5B5B5B"/>
          <w:sz w:val="32"/>
          <w:szCs w:val="32"/>
        </w:rPr>
        <w:t>可</w:t>
      </w:r>
      <w:proofErr w:type="gramEnd"/>
      <w:r>
        <w:rPr>
          <w:rFonts w:ascii="方正仿宋简体" w:eastAsia="方正仿宋简体" w:hint="eastAsia"/>
          <w:color w:val="5B5B5B"/>
          <w:sz w:val="32"/>
          <w:szCs w:val="32"/>
        </w:rPr>
        <w:t>导致矿泉水水质、水量、水温改变的饮水工程及引起含水层污染的经济工程活动。</w:t>
      </w:r>
    </w:p>
    <w:p w14:paraId="43B85017"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3．监察区：</w:t>
      </w:r>
      <w:r>
        <w:rPr>
          <w:rFonts w:ascii="方正仿宋简体" w:eastAsia="方正仿宋简体" w:hint="eastAsia"/>
          <w:color w:val="5B5B5B"/>
          <w:sz w:val="32"/>
          <w:szCs w:val="32"/>
        </w:rPr>
        <w:t>防护半径≥1000m，防护范围内，禁止排放工业、生活废水，并不</w:t>
      </w:r>
      <w:proofErr w:type="gramStart"/>
      <w:r>
        <w:rPr>
          <w:rFonts w:ascii="方正仿宋简体" w:eastAsia="方正仿宋简体" w:hint="eastAsia"/>
          <w:color w:val="5B5B5B"/>
          <w:sz w:val="32"/>
          <w:szCs w:val="32"/>
        </w:rPr>
        <w:t>得破坏</w:t>
      </w:r>
      <w:proofErr w:type="gramEnd"/>
      <w:r>
        <w:rPr>
          <w:rFonts w:ascii="方正仿宋简体" w:eastAsia="方正仿宋简体" w:hint="eastAsia"/>
          <w:color w:val="5B5B5B"/>
          <w:sz w:val="32"/>
          <w:szCs w:val="32"/>
        </w:rPr>
        <w:t>水源地水文地质条件的活动；禁止毁林开荒，保护好生态植被。</w:t>
      </w:r>
    </w:p>
    <w:p w14:paraId="10E550CF"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三、开采和加工</w:t>
      </w:r>
    </w:p>
    <w:p w14:paraId="4859CF7E" w14:textId="77777777" w:rsidR="00E82FD5" w:rsidRDefault="00E82FD5" w:rsidP="00E82FD5">
      <w:pPr>
        <w:pStyle w:val="a5"/>
        <w:spacing w:before="0" w:beforeAutospacing="0" w:after="300" w:afterAutospacing="0" w:line="360" w:lineRule="atLeast"/>
        <w:ind w:firstLine="603"/>
        <w:rPr>
          <w:rFonts w:hint="eastAsia"/>
          <w:color w:val="5B5B5B"/>
          <w:sz w:val="21"/>
          <w:szCs w:val="21"/>
        </w:rPr>
      </w:pPr>
      <w:r>
        <w:rPr>
          <w:rFonts w:ascii="方正楷体简体" w:eastAsia="方正楷体简体" w:hint="eastAsia"/>
          <w:b/>
          <w:bCs/>
          <w:color w:val="5B5B5B"/>
          <w:sz w:val="32"/>
          <w:szCs w:val="32"/>
        </w:rPr>
        <w:t>1．开采和加工要求：</w:t>
      </w:r>
      <w:r>
        <w:rPr>
          <w:rFonts w:ascii="方正仿宋简体" w:eastAsia="方正仿宋简体" w:hint="eastAsia"/>
          <w:color w:val="5B5B5B"/>
          <w:sz w:val="32"/>
          <w:szCs w:val="32"/>
        </w:rPr>
        <w:t>应在保证天然矿泉水卫生安全和符合国家有关标准规定的条件下进行开采、加工与灌装。</w:t>
      </w:r>
    </w:p>
    <w:p w14:paraId="3879FAC0" w14:textId="77777777" w:rsidR="00E82FD5" w:rsidRDefault="00E82FD5" w:rsidP="00E82FD5">
      <w:pPr>
        <w:pStyle w:val="a5"/>
        <w:spacing w:before="0" w:beforeAutospacing="0" w:after="300" w:afterAutospacing="0" w:line="360" w:lineRule="atLeast"/>
        <w:ind w:firstLine="603"/>
        <w:rPr>
          <w:rFonts w:hint="eastAsia"/>
          <w:color w:val="5B5B5B"/>
          <w:sz w:val="21"/>
          <w:szCs w:val="21"/>
        </w:rPr>
      </w:pPr>
      <w:r>
        <w:rPr>
          <w:rFonts w:ascii="方正楷体简体" w:eastAsia="方正楷体简体" w:hint="eastAsia"/>
          <w:b/>
          <w:bCs/>
          <w:color w:val="5B5B5B"/>
          <w:sz w:val="32"/>
          <w:szCs w:val="32"/>
        </w:rPr>
        <w:t>2．灌装要求：</w:t>
      </w:r>
      <w:r>
        <w:rPr>
          <w:rFonts w:ascii="方正仿宋简体" w:eastAsia="方正仿宋简体" w:hint="eastAsia"/>
          <w:color w:val="5B5B5B"/>
          <w:sz w:val="32"/>
          <w:szCs w:val="32"/>
        </w:rPr>
        <w:t>不得将矿泉原水运至保护区外灌装。</w:t>
      </w:r>
    </w:p>
    <w:p w14:paraId="3A9579C2"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四、质量特色</w:t>
      </w:r>
    </w:p>
    <w:p w14:paraId="136CD16F"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无色、无臭、无味、无沉淀，清冽甘甜，水质、口感上佳。</w:t>
      </w:r>
    </w:p>
    <w:p w14:paraId="50AB4D84"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4140"/>
      </w:tblGrid>
      <w:tr w:rsidR="00E82FD5" w14:paraId="384D7E9A" w14:textId="77777777" w:rsidTr="00E82FD5">
        <w:trPr>
          <w:jc w:val="center"/>
        </w:trPr>
        <w:tc>
          <w:tcPr>
            <w:tcW w:w="41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C991A6" w14:textId="77777777" w:rsidR="00E82FD5" w:rsidRDefault="00E82FD5">
            <w:pPr>
              <w:spacing w:after="300" w:line="360" w:lineRule="atLeast"/>
              <w:ind w:firstLine="480"/>
              <w:jc w:val="center"/>
              <w:rPr>
                <w:rFonts w:hint="eastAsia"/>
                <w:color w:val="5B5B5B"/>
                <w:szCs w:val="21"/>
              </w:rPr>
            </w:pPr>
            <w:r>
              <w:rPr>
                <w:rFonts w:ascii="方正黑体简体" w:eastAsia="方正黑体简体" w:hint="eastAsia"/>
                <w:color w:val="5B5B5B"/>
              </w:rPr>
              <w:t>项目</w:t>
            </w:r>
          </w:p>
        </w:tc>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E57F33" w14:textId="77777777" w:rsidR="00E82FD5" w:rsidRDefault="00E82FD5">
            <w:pPr>
              <w:spacing w:after="300" w:line="360" w:lineRule="atLeast"/>
              <w:ind w:firstLine="480"/>
              <w:jc w:val="center"/>
              <w:rPr>
                <w:rFonts w:hint="eastAsia"/>
                <w:color w:val="5B5B5B"/>
                <w:szCs w:val="21"/>
              </w:rPr>
            </w:pPr>
            <w:r>
              <w:rPr>
                <w:rFonts w:ascii="方正黑体简体" w:eastAsia="方正黑体简体" w:hint="eastAsia"/>
                <w:color w:val="5B5B5B"/>
              </w:rPr>
              <w:t>指标</w:t>
            </w:r>
          </w:p>
        </w:tc>
      </w:tr>
      <w:tr w:rsidR="00E82FD5" w14:paraId="03EB745B" w14:textId="77777777" w:rsidTr="00E82FD5">
        <w:trPr>
          <w:jc w:val="center"/>
        </w:trPr>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FEA0D5"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锶（Sr），mg/L</w:t>
            </w:r>
          </w:p>
        </w:tc>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6CB869"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0.8～1.2</w:t>
            </w:r>
          </w:p>
        </w:tc>
      </w:tr>
      <w:tr w:rsidR="00E82FD5" w14:paraId="66BDE2E8" w14:textId="77777777" w:rsidTr="00E82FD5">
        <w:trPr>
          <w:jc w:val="center"/>
        </w:trPr>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DB8339"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钙（Ga2+），mg/L</w:t>
            </w:r>
          </w:p>
        </w:tc>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461C70"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70.0～110.0</w:t>
            </w:r>
          </w:p>
        </w:tc>
      </w:tr>
      <w:tr w:rsidR="00E82FD5" w14:paraId="2F95F364" w14:textId="77777777" w:rsidTr="00E82FD5">
        <w:trPr>
          <w:jc w:val="center"/>
        </w:trPr>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B6BF8A"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溶解性总固体，mg/L</w:t>
            </w:r>
          </w:p>
        </w:tc>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DEE222"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18.5～30.5</w:t>
            </w:r>
          </w:p>
        </w:tc>
      </w:tr>
      <w:tr w:rsidR="00E82FD5" w14:paraId="12590D72" w14:textId="77777777" w:rsidTr="00E82FD5">
        <w:trPr>
          <w:jc w:val="center"/>
        </w:trPr>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A71048"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pH值（25℃）</w:t>
            </w:r>
          </w:p>
        </w:tc>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286289"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7.4±0.5</w:t>
            </w:r>
          </w:p>
        </w:tc>
      </w:tr>
      <w:tr w:rsidR="00E82FD5" w14:paraId="6748FFCB" w14:textId="77777777" w:rsidTr="00E82FD5">
        <w:trPr>
          <w:jc w:val="center"/>
        </w:trPr>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6582A3"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总硬度，mg/L</w:t>
            </w:r>
          </w:p>
        </w:tc>
        <w:tc>
          <w:tcPr>
            <w:tcW w:w="41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519835"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300～440</w:t>
            </w:r>
          </w:p>
        </w:tc>
      </w:tr>
    </w:tbl>
    <w:p w14:paraId="768A0714" w14:textId="77777777" w:rsidR="00E82FD5" w:rsidRDefault="00E82FD5" w:rsidP="00E82FD5">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283E7F88" w14:textId="77777777" w:rsidR="00E82FD5" w:rsidRDefault="00E82FD5" w:rsidP="00E82FD5">
      <w:pPr>
        <w:spacing w:after="300" w:line="360" w:lineRule="atLeast"/>
        <w:ind w:firstLine="600"/>
        <w:rPr>
          <w:rFonts w:hint="eastAsia"/>
          <w:color w:val="5B5B5B"/>
          <w:szCs w:val="21"/>
        </w:rPr>
      </w:pPr>
      <w:r>
        <w:rPr>
          <w:rFonts w:ascii="方正仿宋简体" w:eastAsia="方正仿宋简体" w:hint="eastAsia"/>
          <w:color w:val="5B5B5B"/>
          <w:sz w:val="32"/>
          <w:szCs w:val="32"/>
        </w:rPr>
        <w:t> </w:t>
      </w:r>
    </w:p>
    <w:p w14:paraId="00AF423A" w14:textId="77777777" w:rsidR="00E82FD5" w:rsidRDefault="00E82FD5" w:rsidP="00E82FD5">
      <w:pPr>
        <w:rPr>
          <w:rFonts w:ascii="微软雅黑" w:eastAsia="微软雅黑" w:hAnsi="微软雅黑" w:hint="eastAsia"/>
          <w:color w:val="333333"/>
          <w:sz w:val="18"/>
          <w:szCs w:val="18"/>
        </w:rPr>
      </w:pPr>
      <w:r>
        <w:rPr>
          <w:rFonts w:ascii="方正黑体简体" w:eastAsia="方正黑体简体" w:hAnsi="微软雅黑" w:hint="eastAsia"/>
          <w:color w:val="333333"/>
          <w:sz w:val="32"/>
          <w:szCs w:val="32"/>
        </w:rPr>
        <w:br/>
      </w:r>
    </w:p>
    <w:p w14:paraId="5E8C58ED"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附件23</w:t>
      </w:r>
    </w:p>
    <w:p w14:paraId="493C5C3B" w14:textId="77777777" w:rsidR="00E82FD5" w:rsidRDefault="00E82FD5" w:rsidP="00E82FD5">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5B5B5B"/>
          <w:sz w:val="44"/>
          <w:szCs w:val="44"/>
        </w:rPr>
        <w:t>册亨茶油质量技术要求</w:t>
      </w:r>
    </w:p>
    <w:p w14:paraId="2BAB2A76"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一、种源</w:t>
      </w:r>
    </w:p>
    <w:p w14:paraId="6088C157"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“红球”等当地传统品种。</w:t>
      </w:r>
    </w:p>
    <w:p w14:paraId="796E0397"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0C8CA1A8"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产地范围内海拔500 m至1000m，土壤类型为红壤或黄棕壤，有机质含量≥1.0%，土壤pH值4.5至5.4，土层厚度40 cm至80cm。</w:t>
      </w:r>
    </w:p>
    <w:p w14:paraId="0A226FCB"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三、栽植采收</w:t>
      </w:r>
    </w:p>
    <w:p w14:paraId="66277657" w14:textId="77777777" w:rsidR="00E82FD5" w:rsidRDefault="00E82FD5" w:rsidP="00E82FD5">
      <w:pPr>
        <w:spacing w:after="300" w:line="360" w:lineRule="atLeast"/>
        <w:ind w:firstLine="664"/>
        <w:rPr>
          <w:rFonts w:hint="eastAsia"/>
          <w:color w:val="5B5B5B"/>
          <w:szCs w:val="21"/>
        </w:rPr>
      </w:pPr>
      <w:r>
        <w:rPr>
          <w:rFonts w:ascii="方正楷体简体" w:eastAsia="方正楷体简体" w:hint="eastAsia"/>
          <w:b/>
          <w:bCs/>
          <w:color w:val="5B5B5B"/>
          <w:sz w:val="32"/>
          <w:szCs w:val="32"/>
        </w:rPr>
        <w:t>1．种植：</w:t>
      </w:r>
      <w:r>
        <w:rPr>
          <w:rFonts w:ascii="方正仿宋简体" w:eastAsia="方正仿宋简体" w:hint="eastAsia"/>
          <w:color w:val="5B5B5B"/>
          <w:sz w:val="32"/>
          <w:szCs w:val="32"/>
        </w:rPr>
        <w:t>每年11月至次年2月种植，栽植密度≤2400株/公顷。</w:t>
      </w:r>
    </w:p>
    <w:p w14:paraId="12F3DF45"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2．采收：</w:t>
      </w:r>
      <w:r>
        <w:rPr>
          <w:rFonts w:ascii="方正仿宋简体" w:eastAsia="方正仿宋简体" w:hint="eastAsia"/>
          <w:color w:val="5B5B5B"/>
          <w:sz w:val="32"/>
          <w:szCs w:val="32"/>
        </w:rPr>
        <w:t>11月中旬至12月下旬分批采收。</w:t>
      </w:r>
    </w:p>
    <w:p w14:paraId="30C9109E"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四、加工</w:t>
      </w:r>
    </w:p>
    <w:p w14:paraId="2C8F39DE"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w:t>
      </w:r>
      <w:r>
        <w:rPr>
          <w:rFonts w:ascii="方正仿宋简体" w:eastAsia="方正仿宋简体" w:hint="eastAsia"/>
          <w:color w:val="5B5B5B"/>
          <w:sz w:val="32"/>
          <w:szCs w:val="32"/>
        </w:rPr>
        <w:t> </w:t>
      </w:r>
      <w:r>
        <w:rPr>
          <w:rFonts w:ascii="方正楷体简体" w:eastAsia="方正楷体简体" w:hint="eastAsia"/>
          <w:b/>
          <w:bCs/>
          <w:color w:val="5B5B5B"/>
          <w:sz w:val="32"/>
          <w:szCs w:val="32"/>
        </w:rPr>
        <w:t>加工工艺：</w:t>
      </w:r>
      <w:r>
        <w:rPr>
          <w:rFonts w:ascii="方正仿宋简体" w:eastAsia="方正仿宋简体" w:hint="eastAsia"/>
          <w:color w:val="5B5B5B"/>
          <w:sz w:val="32"/>
          <w:szCs w:val="32"/>
        </w:rPr>
        <w:t>原料→储存→预处理→蒸炒→压榨→过滤→成品油。</w:t>
      </w:r>
    </w:p>
    <w:p w14:paraId="0DABC388"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2．主要工艺要点：</w:t>
      </w:r>
    </w:p>
    <w:p w14:paraId="1178EFA2"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（1）茶籽：</w:t>
      </w:r>
      <w:r>
        <w:rPr>
          <w:rFonts w:ascii="方正仿宋简体" w:eastAsia="方正仿宋简体" w:hint="eastAsia"/>
          <w:color w:val="5B5B5B"/>
          <w:sz w:val="32"/>
          <w:szCs w:val="32"/>
        </w:rPr>
        <w:t>水分≤13%。</w:t>
      </w:r>
    </w:p>
    <w:p w14:paraId="678DC84E"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（2）储存：</w:t>
      </w:r>
      <w:r>
        <w:rPr>
          <w:rFonts w:ascii="方正仿宋简体" w:eastAsia="方正仿宋简体" w:hint="eastAsia"/>
          <w:color w:val="5B5B5B"/>
          <w:sz w:val="32"/>
          <w:szCs w:val="32"/>
        </w:rPr>
        <w:t>温度≤20℃，储存期≤170天。</w:t>
      </w:r>
    </w:p>
    <w:p w14:paraId="454A49DA"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（3）蒸炒：</w:t>
      </w:r>
      <w:r>
        <w:rPr>
          <w:rFonts w:ascii="方正仿宋简体" w:eastAsia="方正仿宋简体" w:hint="eastAsia"/>
          <w:color w:val="5B5B5B"/>
          <w:sz w:val="32"/>
          <w:szCs w:val="32"/>
        </w:rPr>
        <w:t>温度＜100℃，蒸炒至水分≤6%。</w:t>
      </w:r>
    </w:p>
    <w:p w14:paraId="4E001127"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（4）压榨：</w:t>
      </w:r>
      <w:r>
        <w:rPr>
          <w:rFonts w:ascii="方正仿宋简体" w:eastAsia="方正仿宋简体" w:hint="eastAsia"/>
          <w:color w:val="5B5B5B"/>
          <w:sz w:val="32"/>
          <w:szCs w:val="32"/>
        </w:rPr>
        <w:t>压榨温度≤100℃，出油率≤25%</w:t>
      </w:r>
    </w:p>
    <w:p w14:paraId="739EE0A7"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（5）过滤：</w:t>
      </w:r>
      <w:r>
        <w:rPr>
          <w:rFonts w:ascii="方正仿宋简体" w:eastAsia="方正仿宋简体" w:hint="eastAsia"/>
          <w:color w:val="5B5B5B"/>
          <w:sz w:val="32"/>
          <w:szCs w:val="32"/>
        </w:rPr>
        <w:t>温度60℃至70℃。</w:t>
      </w:r>
    </w:p>
    <w:p w14:paraId="311D5E8E"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五、质量特色</w:t>
      </w:r>
    </w:p>
    <w:p w14:paraId="4EC1390A" w14:textId="77777777" w:rsidR="00E82FD5" w:rsidRDefault="00E82FD5" w:rsidP="00E82FD5">
      <w:pPr>
        <w:spacing w:after="300" w:line="360" w:lineRule="atLeast"/>
        <w:ind w:firstLine="624"/>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油色浅茶色，清亮透明，滋味香醇，</w:t>
      </w:r>
      <w:proofErr w:type="gramStart"/>
      <w:r>
        <w:rPr>
          <w:rFonts w:ascii="方正仿宋简体" w:eastAsia="方正仿宋简体" w:hint="eastAsia"/>
          <w:color w:val="5B5B5B"/>
          <w:sz w:val="32"/>
          <w:szCs w:val="32"/>
        </w:rPr>
        <w:t>久置无分层</w:t>
      </w:r>
      <w:proofErr w:type="gramEnd"/>
      <w:r>
        <w:rPr>
          <w:rFonts w:ascii="方正仿宋简体" w:eastAsia="方正仿宋简体" w:hint="eastAsia"/>
          <w:color w:val="5B5B5B"/>
          <w:sz w:val="32"/>
          <w:szCs w:val="32"/>
        </w:rPr>
        <w:t>。</w:t>
      </w:r>
    </w:p>
    <w:p w14:paraId="65B60B19"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160"/>
        <w:gridCol w:w="4440"/>
      </w:tblGrid>
      <w:tr w:rsidR="00E82FD5" w14:paraId="135AF2D8" w14:textId="77777777" w:rsidTr="00E82FD5">
        <w:trPr>
          <w:jc w:val="center"/>
        </w:trPr>
        <w:tc>
          <w:tcPr>
            <w:tcW w:w="384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3D4AF74" w14:textId="77777777" w:rsidR="00E82FD5" w:rsidRDefault="00E82FD5">
            <w:pPr>
              <w:spacing w:after="300" w:line="360" w:lineRule="atLeast"/>
              <w:ind w:firstLine="480"/>
              <w:jc w:val="center"/>
              <w:rPr>
                <w:rFonts w:hint="eastAsia"/>
                <w:color w:val="5B5B5B"/>
                <w:szCs w:val="21"/>
              </w:rPr>
            </w:pPr>
            <w:r>
              <w:rPr>
                <w:rFonts w:ascii="方正黑体简体" w:eastAsia="方正黑体简体" w:hint="eastAsia"/>
                <w:color w:val="5B5B5B"/>
              </w:rPr>
              <w:t>项目</w:t>
            </w:r>
          </w:p>
        </w:tc>
        <w:tc>
          <w:tcPr>
            <w:tcW w:w="4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5BA1CC" w14:textId="77777777" w:rsidR="00E82FD5" w:rsidRDefault="00E82FD5">
            <w:pPr>
              <w:spacing w:after="300" w:line="360" w:lineRule="atLeast"/>
              <w:ind w:firstLine="1920"/>
              <w:rPr>
                <w:rFonts w:hint="eastAsia"/>
                <w:color w:val="5B5B5B"/>
                <w:szCs w:val="21"/>
              </w:rPr>
            </w:pPr>
            <w:r>
              <w:rPr>
                <w:rFonts w:ascii="方正黑体简体" w:eastAsia="方正黑体简体" w:hint="eastAsia"/>
                <w:color w:val="5B5B5B"/>
              </w:rPr>
              <w:t>指标</w:t>
            </w:r>
          </w:p>
        </w:tc>
      </w:tr>
      <w:tr w:rsidR="00E82FD5" w14:paraId="5493FB1C" w14:textId="77777777" w:rsidTr="00E82FD5">
        <w:trPr>
          <w:jc w:val="center"/>
        </w:trPr>
        <w:tc>
          <w:tcPr>
            <w:tcW w:w="38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322F2E1"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碘值，g/100g</w:t>
            </w:r>
            <w:r>
              <w:rPr>
                <w:rFonts w:ascii="方正仿宋简体" w:eastAsia="方正仿宋简体" w:hint="eastAsia"/>
                <w:color w:val="5B5B5B"/>
              </w:rPr>
              <w:t>                 </w:t>
            </w:r>
            <w:r>
              <w:rPr>
                <w:rFonts w:ascii="方正仿宋简体" w:eastAsia="方正仿宋简体" w:hint="eastAsia"/>
                <w:color w:val="5B5B5B"/>
              </w:rPr>
              <w:t>≤</w:t>
            </w:r>
          </w:p>
        </w:tc>
        <w:tc>
          <w:tcPr>
            <w:tcW w:w="4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CC743D"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85</w:t>
            </w:r>
          </w:p>
        </w:tc>
      </w:tr>
      <w:tr w:rsidR="00E82FD5" w14:paraId="0DEB4C5E" w14:textId="77777777" w:rsidTr="00E82FD5">
        <w:trPr>
          <w:jc w:val="center"/>
        </w:trPr>
        <w:tc>
          <w:tcPr>
            <w:tcW w:w="38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C154ECB"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皂化值，(KOH) mg/g</w:t>
            </w:r>
            <w:r>
              <w:rPr>
                <w:rFonts w:ascii="方正仿宋简体" w:eastAsia="方正仿宋简体" w:hint="eastAsia"/>
                <w:color w:val="5B5B5B"/>
              </w:rPr>
              <w:t>           </w:t>
            </w:r>
            <w:r>
              <w:rPr>
                <w:rFonts w:ascii="方正仿宋简体" w:eastAsia="方正仿宋简体" w:hint="eastAsia"/>
                <w:color w:val="5B5B5B"/>
              </w:rPr>
              <w:t>≤</w:t>
            </w:r>
          </w:p>
        </w:tc>
        <w:tc>
          <w:tcPr>
            <w:tcW w:w="4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7C919E"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193</w:t>
            </w:r>
          </w:p>
        </w:tc>
      </w:tr>
      <w:tr w:rsidR="00E82FD5" w14:paraId="53CD6450" w14:textId="77777777" w:rsidTr="00E82FD5">
        <w:trPr>
          <w:jc w:val="center"/>
        </w:trPr>
        <w:tc>
          <w:tcPr>
            <w:tcW w:w="168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16DD7031"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不饱和脂肪酸</w:t>
            </w:r>
          </w:p>
        </w:tc>
        <w:tc>
          <w:tcPr>
            <w:tcW w:w="214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25CA90"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油酸，%</w:t>
            </w:r>
            <w:r>
              <w:rPr>
                <w:rFonts w:ascii="方正仿宋简体" w:eastAsia="方正仿宋简体" w:hint="eastAsia"/>
                <w:color w:val="5B5B5B"/>
              </w:rPr>
              <w:t>        </w:t>
            </w:r>
            <w:r>
              <w:rPr>
                <w:rFonts w:ascii="方正仿宋简体" w:eastAsia="方正仿宋简体" w:hint="eastAsia"/>
                <w:color w:val="5B5B5B"/>
              </w:rPr>
              <w:t>≥</w:t>
            </w:r>
          </w:p>
        </w:tc>
        <w:tc>
          <w:tcPr>
            <w:tcW w:w="4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D8CA14"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82</w:t>
            </w:r>
          </w:p>
        </w:tc>
      </w:tr>
      <w:tr w:rsidR="00E82FD5" w14:paraId="576471E4" w14:textId="77777777" w:rsidTr="00E82FD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8E456E" w14:textId="77777777" w:rsidR="00E82FD5" w:rsidRDefault="00E82FD5">
            <w:pPr>
              <w:rPr>
                <w:rFonts w:ascii="宋体" w:eastAsia="宋体" w:hAnsi="宋体" w:cs="宋体"/>
                <w:color w:val="5B5B5B"/>
                <w:szCs w:val="21"/>
              </w:rPr>
            </w:pPr>
          </w:p>
        </w:tc>
        <w:tc>
          <w:tcPr>
            <w:tcW w:w="214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0A43CF"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亚油酸，%</w:t>
            </w:r>
            <w:r>
              <w:rPr>
                <w:rFonts w:ascii="方正仿宋简体" w:eastAsia="方正仿宋简体" w:hint="eastAsia"/>
                <w:color w:val="5B5B5B"/>
              </w:rPr>
              <w:t>      </w:t>
            </w:r>
            <w:r>
              <w:rPr>
                <w:rFonts w:ascii="方正仿宋简体" w:eastAsia="方正仿宋简体" w:hint="eastAsia"/>
                <w:color w:val="5B5B5B"/>
              </w:rPr>
              <w:t>≥</w:t>
            </w:r>
          </w:p>
        </w:tc>
        <w:tc>
          <w:tcPr>
            <w:tcW w:w="4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D8348A"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8</w:t>
            </w:r>
          </w:p>
        </w:tc>
      </w:tr>
    </w:tbl>
    <w:p w14:paraId="437216EA" w14:textId="77777777" w:rsidR="00E82FD5" w:rsidRDefault="00E82FD5" w:rsidP="00E82FD5">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0AE5D5BE" w14:textId="77777777" w:rsidR="00E82FD5" w:rsidRDefault="00E82FD5" w:rsidP="00E82FD5">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2E459F7C"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附件24</w:t>
      </w:r>
    </w:p>
    <w:p w14:paraId="40041A22" w14:textId="77777777" w:rsidR="00E82FD5" w:rsidRDefault="00E82FD5" w:rsidP="00E82FD5">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5B5B5B"/>
          <w:sz w:val="44"/>
          <w:szCs w:val="44"/>
        </w:rPr>
        <w:t>六盘水苦荞</w:t>
      </w:r>
      <w:proofErr w:type="gramStart"/>
      <w:r>
        <w:rPr>
          <w:rFonts w:ascii="方正小标宋简体" w:eastAsia="方正小标宋简体" w:hint="eastAsia"/>
          <w:color w:val="5B5B5B"/>
          <w:sz w:val="44"/>
          <w:szCs w:val="44"/>
        </w:rPr>
        <w:t>茶质量</w:t>
      </w:r>
      <w:proofErr w:type="gramEnd"/>
      <w:r>
        <w:rPr>
          <w:rFonts w:ascii="方正小标宋简体" w:eastAsia="方正小标宋简体" w:hint="eastAsia"/>
          <w:color w:val="5B5B5B"/>
          <w:sz w:val="44"/>
          <w:szCs w:val="44"/>
        </w:rPr>
        <w:t>技术要求</w:t>
      </w:r>
    </w:p>
    <w:p w14:paraId="786B6C21" w14:textId="77777777" w:rsidR="00E82FD5" w:rsidRDefault="00E82FD5" w:rsidP="00E82FD5">
      <w:pPr>
        <w:pStyle w:val="a5"/>
        <w:spacing w:before="0" w:beforeAutospacing="0" w:after="300" w:afterAutospacing="0" w:line="360" w:lineRule="atLeast"/>
        <w:ind w:firstLine="640"/>
        <w:jc w:val="both"/>
        <w:rPr>
          <w:rFonts w:hint="eastAsia"/>
          <w:color w:val="5B5B5B"/>
          <w:sz w:val="21"/>
          <w:szCs w:val="21"/>
        </w:rPr>
      </w:pPr>
      <w:r>
        <w:rPr>
          <w:rFonts w:ascii="方正黑体简体" w:eastAsia="方正黑体简体" w:hint="eastAsia"/>
          <w:color w:val="5B5B5B"/>
          <w:sz w:val="32"/>
          <w:szCs w:val="32"/>
        </w:rPr>
        <w:t>一、苦荞茶原辅料</w:t>
      </w:r>
    </w:p>
    <w:p w14:paraId="4C202FC3"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1．原料：</w:t>
      </w:r>
      <w:r>
        <w:rPr>
          <w:rFonts w:ascii="方正仿宋简体" w:eastAsia="方正仿宋简体" w:hint="eastAsia"/>
          <w:color w:val="5B5B5B"/>
          <w:sz w:val="32"/>
          <w:szCs w:val="32"/>
        </w:rPr>
        <w:t>产自产地范围内海拔≥1700m的细白苦荞。</w:t>
      </w:r>
    </w:p>
    <w:p w14:paraId="09D53CC3"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2．辅料：</w:t>
      </w:r>
      <w:r>
        <w:rPr>
          <w:rFonts w:ascii="方正仿宋简体" w:eastAsia="方正仿宋简体" w:hint="eastAsia"/>
          <w:color w:val="5B5B5B"/>
          <w:sz w:val="32"/>
          <w:szCs w:val="32"/>
        </w:rPr>
        <w:t>完全发酵茶，符合国家关于发酵茶的相关规定。</w:t>
      </w:r>
    </w:p>
    <w:p w14:paraId="5488AE0D"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3．加工用水：</w:t>
      </w:r>
      <w:r>
        <w:rPr>
          <w:rFonts w:ascii="方正仿宋简体" w:eastAsia="方正仿宋简体" w:hint="eastAsia"/>
          <w:color w:val="5B5B5B"/>
          <w:sz w:val="32"/>
          <w:szCs w:val="32"/>
        </w:rPr>
        <w:t>产地范围内地下水，水质符合饮用水相关规定。</w:t>
      </w:r>
    </w:p>
    <w:p w14:paraId="1A89FED1"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二、加工工艺及操作要点</w:t>
      </w:r>
    </w:p>
    <w:p w14:paraId="3B016674"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1．加工工艺：</w:t>
      </w:r>
    </w:p>
    <w:p w14:paraId="3FC43167"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（1）原味茶：</w:t>
      </w:r>
      <w:r>
        <w:rPr>
          <w:rFonts w:ascii="方正仿宋简体" w:eastAsia="方正仿宋简体" w:hint="eastAsia"/>
          <w:color w:val="5B5B5B"/>
          <w:sz w:val="32"/>
          <w:szCs w:val="32"/>
        </w:rPr>
        <w:t>原料苦荞→脱壳→苦荞米→熟化→干燥→筛分→包装。</w:t>
      </w:r>
    </w:p>
    <w:p w14:paraId="64A81E46"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（2）风味茶：</w:t>
      </w:r>
      <w:r>
        <w:rPr>
          <w:rFonts w:ascii="方正仿宋简体" w:eastAsia="方正仿宋简体" w:hint="eastAsia"/>
          <w:color w:val="5B5B5B"/>
          <w:sz w:val="32"/>
          <w:szCs w:val="32"/>
        </w:rPr>
        <w:t>苦荞粉→磨浆→配料→制粒→熟化→干燥→筛分→包装。</w:t>
      </w:r>
    </w:p>
    <w:p w14:paraId="209E45D0"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2．操作要点：</w:t>
      </w:r>
    </w:p>
    <w:p w14:paraId="72E902FE"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（1）原味茶：</w:t>
      </w:r>
    </w:p>
    <w:p w14:paraId="7024C095"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①熟化：温度90℃至100℃。</w:t>
      </w:r>
    </w:p>
    <w:p w14:paraId="4CFD0D23"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②干燥：温度≤105℃,</w:t>
      </w:r>
      <w:r>
        <w:rPr>
          <w:rFonts w:ascii="方正仿宋简体" w:eastAsia="方正仿宋简体" w:hint="eastAsia"/>
          <w:color w:val="5B5B5B"/>
          <w:sz w:val="32"/>
          <w:szCs w:val="32"/>
        </w:rPr>
        <w:t> </w:t>
      </w:r>
      <w:r>
        <w:rPr>
          <w:rFonts w:ascii="方正仿宋简体" w:eastAsia="方正仿宋简体" w:hint="eastAsia"/>
          <w:color w:val="5B5B5B"/>
          <w:sz w:val="32"/>
          <w:szCs w:val="32"/>
        </w:rPr>
        <w:t>含水量≤12%。</w:t>
      </w:r>
    </w:p>
    <w:p w14:paraId="22EDDF0B"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（2）风味茶：</w:t>
      </w:r>
    </w:p>
    <w:p w14:paraId="1A926EFB"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①配料：添加5</w:t>
      </w:r>
      <w:r>
        <w:rPr>
          <w:rFonts w:ascii="Courier New" w:hAnsi="Courier New" w:cs="Courier New"/>
          <w:color w:val="5B5B5B"/>
          <w:sz w:val="32"/>
          <w:szCs w:val="32"/>
        </w:rPr>
        <w:t>±</w:t>
      </w:r>
      <w:r>
        <w:rPr>
          <w:rFonts w:ascii="方正仿宋简体" w:eastAsia="方正仿宋简体" w:hint="eastAsia"/>
          <w:color w:val="5B5B5B"/>
          <w:sz w:val="32"/>
          <w:szCs w:val="32"/>
        </w:rPr>
        <w:t>1%完全发酵茶。</w:t>
      </w:r>
    </w:p>
    <w:p w14:paraId="7EB85FAF"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②干燥：温度≤105℃,</w:t>
      </w:r>
      <w:r>
        <w:rPr>
          <w:rFonts w:ascii="方正仿宋简体" w:eastAsia="方正仿宋简体" w:hint="eastAsia"/>
          <w:color w:val="5B5B5B"/>
          <w:sz w:val="32"/>
          <w:szCs w:val="32"/>
        </w:rPr>
        <w:t> </w:t>
      </w:r>
      <w:r>
        <w:rPr>
          <w:rFonts w:ascii="方正仿宋简体" w:eastAsia="方正仿宋简体" w:hint="eastAsia"/>
          <w:color w:val="5B5B5B"/>
          <w:sz w:val="32"/>
          <w:szCs w:val="32"/>
        </w:rPr>
        <w:t>含水量≤12%。</w:t>
      </w:r>
    </w:p>
    <w:p w14:paraId="023BA7E0"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三、质量特色</w:t>
      </w:r>
    </w:p>
    <w:p w14:paraId="45A3F40C"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p>
    <w:p w14:paraId="3DD648A1"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（1）原味茶：</w:t>
      </w:r>
      <w:r>
        <w:rPr>
          <w:rFonts w:ascii="方正仿宋简体" w:eastAsia="方正仿宋简体" w:hint="eastAsia"/>
          <w:color w:val="5B5B5B"/>
          <w:sz w:val="32"/>
          <w:szCs w:val="32"/>
        </w:rPr>
        <w:t>汤色黄至深棕色，麦香浓烈，夹带焦香；</w:t>
      </w:r>
    </w:p>
    <w:p w14:paraId="60AD11EB"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（2）风味茶：</w:t>
      </w:r>
      <w:r>
        <w:rPr>
          <w:rFonts w:ascii="方正仿宋简体" w:eastAsia="方正仿宋简体" w:hint="eastAsia"/>
          <w:color w:val="5B5B5B"/>
          <w:sz w:val="32"/>
          <w:szCs w:val="32"/>
        </w:rPr>
        <w:t>汤色黄至深棕色，麦香浓烈，略带茶香。</w:t>
      </w:r>
    </w:p>
    <w:p w14:paraId="6A953E82"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7"/>
        <w:gridCol w:w="1842"/>
        <w:gridCol w:w="2009"/>
      </w:tblGrid>
      <w:tr w:rsidR="00E82FD5" w14:paraId="5F64E38A" w14:textId="77777777" w:rsidTr="00E82FD5">
        <w:trPr>
          <w:jc w:val="center"/>
        </w:trPr>
        <w:tc>
          <w:tcPr>
            <w:tcW w:w="26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A8BEEC5" w14:textId="77777777" w:rsidR="00E82FD5" w:rsidRDefault="00E82FD5">
            <w:pPr>
              <w:spacing w:after="300" w:line="360" w:lineRule="atLeast"/>
              <w:ind w:firstLine="480"/>
              <w:jc w:val="center"/>
              <w:rPr>
                <w:rFonts w:hint="eastAsia"/>
                <w:color w:val="5B5B5B"/>
                <w:szCs w:val="21"/>
              </w:rPr>
            </w:pPr>
            <w:r>
              <w:rPr>
                <w:rFonts w:ascii="方正黑体简体" w:eastAsia="方正黑体简体" w:hint="eastAsia"/>
                <w:color w:val="5B5B5B"/>
              </w:rPr>
              <w:t>项目</w:t>
            </w:r>
          </w:p>
        </w:tc>
        <w:tc>
          <w:tcPr>
            <w:tcW w:w="23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553EAD5" w14:textId="77777777" w:rsidR="00E82FD5" w:rsidRDefault="00E82FD5">
            <w:pPr>
              <w:spacing w:after="300" w:line="360" w:lineRule="atLeast"/>
              <w:ind w:firstLine="480"/>
              <w:jc w:val="center"/>
              <w:rPr>
                <w:rFonts w:hint="eastAsia"/>
                <w:color w:val="5B5B5B"/>
                <w:szCs w:val="21"/>
              </w:rPr>
            </w:pPr>
            <w:r>
              <w:rPr>
                <w:rFonts w:ascii="方正黑体简体" w:eastAsia="方正黑体简体" w:hint="eastAsia"/>
                <w:color w:val="5B5B5B"/>
              </w:rPr>
              <w:t>指标</w:t>
            </w:r>
          </w:p>
        </w:tc>
      </w:tr>
      <w:tr w:rsidR="00E82FD5" w14:paraId="1A407CE6" w14:textId="77777777" w:rsidTr="00E82FD5">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7A1022"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C9AA84"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原味茶</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9F4C58"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风味茶</w:t>
            </w:r>
          </w:p>
        </w:tc>
      </w:tr>
      <w:tr w:rsidR="00E82FD5" w14:paraId="78269E38" w14:textId="77777777" w:rsidTr="00E82FD5">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044E7C"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总黄酮（以芦丁计），%</w:t>
            </w:r>
            <w:r>
              <w:rPr>
                <w:rFonts w:ascii="方正仿宋简体" w:eastAsia="方正仿宋简体" w:hint="eastAsia"/>
                <w:color w:val="5B5B5B"/>
              </w:rPr>
              <w:t>              </w:t>
            </w:r>
            <w:r>
              <w:rPr>
                <w:rFonts w:ascii="方正仿宋简体" w:eastAsia="方正仿宋简体" w:hint="eastAsia"/>
                <w:color w:val="5B5B5B"/>
              </w:rPr>
              <w:t>≥</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43B71A"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1.0</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D421EF"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1.8</w:t>
            </w:r>
          </w:p>
        </w:tc>
      </w:tr>
      <w:tr w:rsidR="00E82FD5" w14:paraId="3C7175DD" w14:textId="77777777" w:rsidTr="00E82FD5">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90C6B9"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水分，%</w:t>
            </w:r>
            <w:r>
              <w:rPr>
                <w:rFonts w:ascii="方正仿宋简体" w:eastAsia="方正仿宋简体" w:hint="eastAsia"/>
                <w:color w:val="5B5B5B"/>
              </w:rPr>
              <w:t>                           </w:t>
            </w:r>
            <w:r>
              <w:rPr>
                <w:rFonts w:ascii="方正仿宋简体" w:eastAsia="方正仿宋简体" w:hint="eastAsia"/>
                <w:color w:val="5B5B5B"/>
              </w:rPr>
              <w:t>≤</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249520"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6.0</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79D872"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6.0</w:t>
            </w:r>
          </w:p>
        </w:tc>
      </w:tr>
    </w:tbl>
    <w:p w14:paraId="67C38137" w14:textId="77777777" w:rsidR="00E82FD5" w:rsidRDefault="00E82FD5" w:rsidP="00E82FD5">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52410454" w14:textId="77777777" w:rsidR="00E82FD5" w:rsidRDefault="00E82FD5" w:rsidP="00E82FD5">
      <w:pPr>
        <w:spacing w:after="300" w:line="360" w:lineRule="atLeast"/>
        <w:ind w:firstLine="480"/>
        <w:rPr>
          <w:rFonts w:hint="eastAsia"/>
          <w:color w:val="5B5B5B"/>
          <w:szCs w:val="21"/>
        </w:rPr>
      </w:pPr>
      <w:r>
        <w:rPr>
          <w:rFonts w:ascii="方正仿宋简体" w:eastAsia="方正仿宋简体" w:hint="eastAsia"/>
          <w:color w:val="5B5B5B"/>
          <w:sz w:val="32"/>
          <w:szCs w:val="32"/>
        </w:rPr>
        <w:t> </w:t>
      </w:r>
    </w:p>
    <w:p w14:paraId="234FF331" w14:textId="77777777" w:rsidR="00E82FD5" w:rsidRDefault="00E82FD5" w:rsidP="00E82FD5">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4D316F20" w14:textId="77777777" w:rsidR="00E82FD5" w:rsidRDefault="00E82FD5" w:rsidP="00E82FD5">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附件25</w:t>
      </w:r>
    </w:p>
    <w:p w14:paraId="7C80EDAC" w14:textId="77777777" w:rsidR="00E82FD5" w:rsidRDefault="00E82FD5" w:rsidP="00E82FD5">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5B5B5B"/>
          <w:sz w:val="44"/>
          <w:szCs w:val="44"/>
        </w:rPr>
        <w:t>六盘水苦荞</w:t>
      </w:r>
      <w:proofErr w:type="gramStart"/>
      <w:r>
        <w:rPr>
          <w:rFonts w:ascii="方正小标宋简体" w:eastAsia="方正小标宋简体" w:hint="eastAsia"/>
          <w:color w:val="5B5B5B"/>
          <w:sz w:val="44"/>
          <w:szCs w:val="44"/>
        </w:rPr>
        <w:t>米质量</w:t>
      </w:r>
      <w:proofErr w:type="gramEnd"/>
      <w:r>
        <w:rPr>
          <w:rFonts w:ascii="方正小标宋简体" w:eastAsia="方正小标宋简体" w:hint="eastAsia"/>
          <w:color w:val="5B5B5B"/>
          <w:sz w:val="44"/>
          <w:szCs w:val="44"/>
        </w:rPr>
        <w:t>技术要求</w:t>
      </w:r>
    </w:p>
    <w:p w14:paraId="792AD186"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7AB4ED33"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适宜当地种植</w:t>
      </w:r>
      <w:proofErr w:type="gramStart"/>
      <w:r>
        <w:rPr>
          <w:rFonts w:ascii="方正仿宋简体" w:eastAsia="方正仿宋简体" w:hint="eastAsia"/>
          <w:color w:val="5B5B5B"/>
          <w:sz w:val="32"/>
          <w:szCs w:val="32"/>
        </w:rPr>
        <w:t>的六苦2号</w:t>
      </w:r>
      <w:proofErr w:type="gramEnd"/>
      <w:r>
        <w:rPr>
          <w:rFonts w:ascii="方正仿宋简体" w:eastAsia="方正仿宋简体" w:hint="eastAsia"/>
          <w:color w:val="5B5B5B"/>
          <w:sz w:val="32"/>
          <w:szCs w:val="32"/>
        </w:rPr>
        <w:t>、</w:t>
      </w:r>
      <w:proofErr w:type="gramStart"/>
      <w:r>
        <w:rPr>
          <w:rFonts w:ascii="方正仿宋简体" w:eastAsia="方正仿宋简体" w:hint="eastAsia"/>
          <w:color w:val="5B5B5B"/>
          <w:sz w:val="32"/>
          <w:szCs w:val="32"/>
        </w:rPr>
        <w:t>六苦3号</w:t>
      </w:r>
      <w:proofErr w:type="gramEnd"/>
      <w:r>
        <w:rPr>
          <w:rFonts w:ascii="方正仿宋简体" w:eastAsia="方正仿宋简体" w:hint="eastAsia"/>
          <w:color w:val="5B5B5B"/>
          <w:sz w:val="32"/>
          <w:szCs w:val="32"/>
        </w:rPr>
        <w:t>等类型的品种。</w:t>
      </w:r>
    </w:p>
    <w:p w14:paraId="09FCB08C"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3E0D9771"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产地范围内海拔1700ｍ以上，土壤类型为红壤或黄棕壤，土壤pH值5.5至7.5，耕作层≥20cm。</w:t>
      </w:r>
    </w:p>
    <w:p w14:paraId="2A77A6D0"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三、种植技术</w:t>
      </w:r>
    </w:p>
    <w:p w14:paraId="4B474E75"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1．播种：</w:t>
      </w:r>
      <w:r>
        <w:rPr>
          <w:rFonts w:ascii="方正仿宋简体" w:eastAsia="方正仿宋简体" w:hint="eastAsia"/>
          <w:color w:val="5B5B5B"/>
          <w:sz w:val="32"/>
          <w:szCs w:val="32"/>
        </w:rPr>
        <w:t>春播：3月下旬至4月中旬；秋播：8月中旬。播种量75 kg/</w:t>
      </w:r>
      <w:proofErr w:type="gramStart"/>
      <w:r>
        <w:rPr>
          <w:rFonts w:ascii="方正仿宋简体" w:eastAsia="方正仿宋简体" w:hint="eastAsia"/>
          <w:color w:val="5B5B5B"/>
          <w:sz w:val="32"/>
          <w:szCs w:val="32"/>
        </w:rPr>
        <w:t>公顷至</w:t>
      </w:r>
      <w:proofErr w:type="gramEnd"/>
      <w:r>
        <w:rPr>
          <w:rFonts w:ascii="方正仿宋简体" w:eastAsia="方正仿宋简体" w:hint="eastAsia"/>
          <w:color w:val="5B5B5B"/>
          <w:sz w:val="32"/>
          <w:szCs w:val="32"/>
        </w:rPr>
        <w:t>80kg/公顷。</w:t>
      </w:r>
    </w:p>
    <w:p w14:paraId="0999B0A1"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2．施肥：</w:t>
      </w:r>
      <w:r>
        <w:rPr>
          <w:rFonts w:ascii="方正仿宋简体" w:eastAsia="方正仿宋简体" w:hint="eastAsia"/>
          <w:color w:val="5B5B5B"/>
          <w:sz w:val="32"/>
          <w:szCs w:val="32"/>
        </w:rPr>
        <w:t>每公顷施农家肥≥7.5t。</w:t>
      </w:r>
    </w:p>
    <w:p w14:paraId="6819C6F6"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3．收获和储藏：</w:t>
      </w:r>
      <w:r>
        <w:rPr>
          <w:rFonts w:ascii="方正仿宋简体" w:eastAsia="方正仿宋简体" w:hint="eastAsia"/>
          <w:color w:val="5B5B5B"/>
          <w:sz w:val="32"/>
          <w:szCs w:val="32"/>
        </w:rPr>
        <w:t>当植株籽粒2/3成熟时采收，脱粒后自然晾晒，含水量≤13.5%入库储藏。</w:t>
      </w:r>
    </w:p>
    <w:p w14:paraId="3FF2A73B"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4．环境、安全要求：</w:t>
      </w:r>
      <w:r>
        <w:rPr>
          <w:rFonts w:ascii="方正仿宋简体" w:eastAsia="方正仿宋简体" w:hint="eastAsia"/>
          <w:color w:val="5B5B5B"/>
          <w:sz w:val="32"/>
          <w:szCs w:val="32"/>
        </w:rPr>
        <w:t>农药、化肥等的使用必须符合国家的相关规定，不得污染环境。</w:t>
      </w:r>
    </w:p>
    <w:p w14:paraId="5B06506F"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四、加工工艺及操作要点</w:t>
      </w:r>
    </w:p>
    <w:p w14:paraId="1C488F8A"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1．加工工艺：</w:t>
      </w:r>
      <w:r>
        <w:rPr>
          <w:rFonts w:ascii="方正仿宋简体" w:eastAsia="方正仿宋简体" w:hint="eastAsia"/>
          <w:color w:val="5B5B5B"/>
          <w:sz w:val="32"/>
          <w:szCs w:val="32"/>
        </w:rPr>
        <w:t>苦荞麦→筛选除杂→</w:t>
      </w:r>
      <w:proofErr w:type="gramStart"/>
      <w:r>
        <w:rPr>
          <w:rFonts w:ascii="方正仿宋简体" w:eastAsia="方正仿宋简体" w:hint="eastAsia"/>
          <w:color w:val="5B5B5B"/>
          <w:sz w:val="32"/>
          <w:szCs w:val="32"/>
        </w:rPr>
        <w:t>泡麦</w:t>
      </w:r>
      <w:proofErr w:type="gramEnd"/>
      <w:r>
        <w:rPr>
          <w:rFonts w:ascii="方正仿宋简体" w:eastAsia="方正仿宋简体" w:hint="eastAsia"/>
          <w:color w:val="5B5B5B"/>
          <w:sz w:val="32"/>
          <w:szCs w:val="32"/>
        </w:rPr>
        <w:t>→滤干→熟化→干燥→脱壳→干燥→包装。</w:t>
      </w:r>
    </w:p>
    <w:p w14:paraId="26B7531D"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2．加工工艺要点：</w:t>
      </w:r>
    </w:p>
    <w:p w14:paraId="61FC38EE" w14:textId="77777777" w:rsidR="00E82FD5" w:rsidRDefault="00E82FD5" w:rsidP="00E82FD5">
      <w:pPr>
        <w:spacing w:after="300" w:line="360" w:lineRule="atLeast"/>
        <w:ind w:firstLine="480"/>
        <w:rPr>
          <w:rFonts w:hint="eastAsia"/>
          <w:color w:val="5B5B5B"/>
          <w:szCs w:val="21"/>
        </w:rPr>
      </w:pPr>
      <w:r>
        <w:rPr>
          <w:rFonts w:hint="eastAsia"/>
          <w:color w:val="5B5B5B"/>
          <w:sz w:val="28"/>
          <w:szCs w:val="28"/>
        </w:rPr>
        <w:t>    </w:t>
      </w:r>
      <w:r>
        <w:rPr>
          <w:rFonts w:ascii="方正仿宋简体" w:eastAsia="方正仿宋简体" w:hint="eastAsia"/>
          <w:b/>
          <w:bCs/>
          <w:color w:val="5B5B5B"/>
          <w:sz w:val="32"/>
          <w:szCs w:val="32"/>
        </w:rPr>
        <w:t>（1）</w:t>
      </w:r>
      <w:r>
        <w:rPr>
          <w:rFonts w:hint="eastAsia"/>
          <w:color w:val="5B5B5B"/>
          <w:sz w:val="28"/>
          <w:szCs w:val="28"/>
        </w:rPr>
        <w:t> </w:t>
      </w:r>
      <w:r>
        <w:rPr>
          <w:rFonts w:ascii="方正仿宋简体" w:eastAsia="方正仿宋简体" w:hint="eastAsia"/>
          <w:b/>
          <w:bCs/>
          <w:color w:val="5B5B5B"/>
          <w:sz w:val="32"/>
          <w:szCs w:val="32"/>
        </w:rPr>
        <w:t>原料：</w:t>
      </w:r>
      <w:r>
        <w:rPr>
          <w:rFonts w:ascii="方正仿宋简体" w:eastAsia="方正仿宋简体" w:hint="eastAsia"/>
          <w:color w:val="5B5B5B"/>
          <w:sz w:val="32"/>
          <w:szCs w:val="32"/>
        </w:rPr>
        <w:t>籽粒饱满，含水量≤13.5%的苦荞。</w:t>
      </w:r>
    </w:p>
    <w:p w14:paraId="2420E18C"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（2）泡麦：</w:t>
      </w:r>
      <w:r>
        <w:rPr>
          <w:rFonts w:ascii="方正仿宋简体" w:eastAsia="方正仿宋简体" w:hint="eastAsia"/>
          <w:color w:val="5B5B5B"/>
          <w:sz w:val="32"/>
          <w:szCs w:val="32"/>
        </w:rPr>
        <w:t>清水浸泡10小时至24小时。</w:t>
      </w:r>
    </w:p>
    <w:p w14:paraId="1C797E98"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（3） 熟化：</w:t>
      </w:r>
      <w:r>
        <w:rPr>
          <w:rFonts w:ascii="方正仿宋简体" w:eastAsia="方正仿宋简体" w:hint="eastAsia"/>
          <w:color w:val="5B5B5B"/>
          <w:sz w:val="32"/>
          <w:szCs w:val="32"/>
        </w:rPr>
        <w:t>温度80℃至110℃,</w:t>
      </w:r>
      <w:r>
        <w:rPr>
          <w:rFonts w:ascii="方正仿宋简体" w:eastAsia="方正仿宋简体" w:hint="eastAsia"/>
          <w:color w:val="5B5B5B"/>
          <w:sz w:val="32"/>
          <w:szCs w:val="32"/>
        </w:rPr>
        <w:t> </w:t>
      </w:r>
      <w:r>
        <w:rPr>
          <w:rFonts w:ascii="方正仿宋简体" w:eastAsia="方正仿宋简体" w:hint="eastAsia"/>
          <w:color w:val="5B5B5B"/>
          <w:sz w:val="32"/>
          <w:szCs w:val="32"/>
        </w:rPr>
        <w:t>时间20分钟至30</w:t>
      </w:r>
      <w:r>
        <w:rPr>
          <w:rFonts w:ascii="方正仿宋简体" w:eastAsia="方正仿宋简体" w:hint="eastAsia"/>
          <w:color w:val="5B5B5B"/>
          <w:sz w:val="32"/>
          <w:szCs w:val="32"/>
        </w:rPr>
        <w:t> </w:t>
      </w:r>
      <w:r>
        <w:rPr>
          <w:rFonts w:ascii="方正仿宋简体" w:eastAsia="方正仿宋简体" w:hint="eastAsia"/>
          <w:color w:val="5B5B5B"/>
          <w:sz w:val="32"/>
          <w:szCs w:val="32"/>
        </w:rPr>
        <w:t>分钟，苦荞内部淀粉完全熟化即可。</w:t>
      </w:r>
    </w:p>
    <w:p w14:paraId="7BFA52AD"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b/>
          <w:bCs/>
          <w:color w:val="5B5B5B"/>
          <w:sz w:val="32"/>
          <w:szCs w:val="32"/>
        </w:rPr>
        <w:t>（4）干燥：</w:t>
      </w:r>
      <w:r>
        <w:rPr>
          <w:rFonts w:ascii="方正仿宋简体" w:eastAsia="方正仿宋简体" w:hint="eastAsia"/>
          <w:color w:val="5B5B5B"/>
          <w:sz w:val="32"/>
          <w:szCs w:val="32"/>
        </w:rPr>
        <w:t>含水量≤12%。</w:t>
      </w:r>
      <w:r>
        <w:rPr>
          <w:rFonts w:ascii="方正仿宋简体" w:eastAsia="方正仿宋简体" w:hint="eastAsia"/>
          <w:color w:val="5B5B5B"/>
          <w:sz w:val="32"/>
          <w:szCs w:val="32"/>
        </w:rPr>
        <w:t>  </w:t>
      </w:r>
    </w:p>
    <w:p w14:paraId="4D429F4C" w14:textId="77777777" w:rsidR="00E82FD5" w:rsidRDefault="00E82FD5" w:rsidP="00E82FD5">
      <w:pPr>
        <w:spacing w:after="300" w:line="360" w:lineRule="atLeast"/>
        <w:ind w:firstLine="640"/>
        <w:rPr>
          <w:rFonts w:hint="eastAsia"/>
          <w:color w:val="5B5B5B"/>
          <w:szCs w:val="21"/>
        </w:rPr>
      </w:pPr>
      <w:r>
        <w:rPr>
          <w:rFonts w:ascii="方正黑体简体" w:eastAsia="方正黑体简体" w:hint="eastAsia"/>
          <w:color w:val="5B5B5B"/>
          <w:sz w:val="32"/>
          <w:szCs w:val="32"/>
        </w:rPr>
        <w:t>五、质量特色</w:t>
      </w:r>
    </w:p>
    <w:p w14:paraId="0FE6088B"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p>
    <w:p w14:paraId="06E27F7C" w14:textId="77777777" w:rsidR="00E82FD5" w:rsidRDefault="00E82FD5" w:rsidP="00E82FD5">
      <w:pPr>
        <w:spacing w:after="300" w:line="360" w:lineRule="atLeast"/>
        <w:ind w:firstLine="640"/>
        <w:rPr>
          <w:rFonts w:hint="eastAsia"/>
          <w:color w:val="5B5B5B"/>
          <w:szCs w:val="21"/>
        </w:rPr>
      </w:pPr>
      <w:r>
        <w:rPr>
          <w:rFonts w:ascii="方正仿宋简体" w:eastAsia="方正仿宋简体" w:hint="eastAsia"/>
          <w:color w:val="5B5B5B"/>
          <w:sz w:val="32"/>
          <w:szCs w:val="32"/>
        </w:rPr>
        <w:t>不规则颗粒状，大小均匀，淡黄色至黄绿色，</w:t>
      </w:r>
      <w:proofErr w:type="gramStart"/>
      <w:r>
        <w:rPr>
          <w:rFonts w:ascii="方正仿宋简体" w:eastAsia="方正仿宋简体" w:hint="eastAsia"/>
          <w:color w:val="5B5B5B"/>
          <w:sz w:val="32"/>
          <w:szCs w:val="32"/>
        </w:rPr>
        <w:t>麦清味浓郁</w:t>
      </w:r>
      <w:proofErr w:type="gramEnd"/>
      <w:r>
        <w:rPr>
          <w:rFonts w:ascii="方正仿宋简体" w:eastAsia="方正仿宋简体" w:hint="eastAsia"/>
          <w:color w:val="5B5B5B"/>
          <w:sz w:val="32"/>
          <w:szCs w:val="32"/>
        </w:rPr>
        <w:t>，微苦。</w:t>
      </w:r>
    </w:p>
    <w:p w14:paraId="3A417A5C" w14:textId="77777777" w:rsidR="00E82FD5" w:rsidRDefault="00E82FD5" w:rsidP="00E82FD5">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5"/>
        <w:gridCol w:w="3315"/>
      </w:tblGrid>
      <w:tr w:rsidR="00E82FD5" w14:paraId="09ED0D72" w14:textId="77777777" w:rsidTr="00E82FD5">
        <w:trPr>
          <w:jc w:val="center"/>
        </w:trPr>
        <w:tc>
          <w:tcPr>
            <w:tcW w:w="43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FFEBBE" w14:textId="77777777" w:rsidR="00E82FD5" w:rsidRDefault="00E82FD5">
            <w:pPr>
              <w:spacing w:after="300" w:line="360" w:lineRule="atLeast"/>
              <w:ind w:firstLine="1680"/>
              <w:rPr>
                <w:rFonts w:hint="eastAsia"/>
                <w:color w:val="5B5B5B"/>
                <w:szCs w:val="21"/>
              </w:rPr>
            </w:pPr>
            <w:r>
              <w:rPr>
                <w:rFonts w:ascii="方正黑体简体" w:eastAsia="方正黑体简体" w:hint="eastAsia"/>
                <w:color w:val="5B5B5B"/>
              </w:rPr>
              <w:t>项目</w:t>
            </w:r>
          </w:p>
        </w:tc>
        <w:tc>
          <w:tcPr>
            <w:tcW w:w="33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03CD71" w14:textId="77777777" w:rsidR="00E82FD5" w:rsidRDefault="00E82FD5">
            <w:pPr>
              <w:spacing w:after="300" w:line="360" w:lineRule="atLeast"/>
              <w:ind w:firstLine="480"/>
              <w:jc w:val="center"/>
              <w:rPr>
                <w:rFonts w:hint="eastAsia"/>
                <w:color w:val="5B5B5B"/>
                <w:szCs w:val="21"/>
              </w:rPr>
            </w:pPr>
            <w:r>
              <w:rPr>
                <w:rFonts w:ascii="方正黑体简体" w:eastAsia="方正黑体简体" w:hint="eastAsia"/>
                <w:color w:val="5B5B5B"/>
              </w:rPr>
              <w:t>指标</w:t>
            </w:r>
          </w:p>
        </w:tc>
      </w:tr>
      <w:tr w:rsidR="00E82FD5" w14:paraId="5F43934D" w14:textId="77777777" w:rsidTr="00E82FD5">
        <w:trPr>
          <w:jc w:val="center"/>
        </w:trPr>
        <w:tc>
          <w:tcPr>
            <w:tcW w:w="433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297407"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总黄酮（以芦丁计），%</w:t>
            </w:r>
            <w:r>
              <w:rPr>
                <w:rFonts w:ascii="方正仿宋简体" w:eastAsia="方正仿宋简体" w:hint="eastAsia"/>
                <w:color w:val="5B5B5B"/>
              </w:rPr>
              <w:t>            </w:t>
            </w:r>
            <w:r>
              <w:rPr>
                <w:rFonts w:ascii="方正仿宋简体" w:eastAsia="方正仿宋简体" w:hint="eastAsia"/>
                <w:color w:val="5B5B5B"/>
              </w:rPr>
              <w:t>≥</w:t>
            </w:r>
          </w:p>
        </w:tc>
        <w:tc>
          <w:tcPr>
            <w:tcW w:w="33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551CED"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1.0</w:t>
            </w:r>
          </w:p>
        </w:tc>
      </w:tr>
      <w:tr w:rsidR="00E82FD5" w14:paraId="035596A3" w14:textId="77777777" w:rsidTr="00E82FD5">
        <w:trPr>
          <w:jc w:val="center"/>
        </w:trPr>
        <w:tc>
          <w:tcPr>
            <w:tcW w:w="433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76DDB2" w14:textId="77777777" w:rsidR="00E82FD5" w:rsidRDefault="00E82FD5">
            <w:pPr>
              <w:spacing w:after="300" w:line="360" w:lineRule="atLeast"/>
              <w:ind w:firstLine="480"/>
              <w:rPr>
                <w:rFonts w:hint="eastAsia"/>
                <w:color w:val="5B5B5B"/>
                <w:szCs w:val="21"/>
              </w:rPr>
            </w:pPr>
            <w:hyperlink r:id="rId5" w:history="1">
              <w:r>
                <w:rPr>
                  <w:rStyle w:val="a3"/>
                  <w:rFonts w:ascii="方正仿宋简体" w:eastAsia="方正仿宋简体" w:hint="eastAsia"/>
                </w:rPr>
                <w:t>纤维素</w:t>
              </w:r>
            </w:hyperlink>
            <w:r>
              <w:rPr>
                <w:rFonts w:ascii="方正仿宋简体" w:eastAsia="方正仿宋简体" w:hint="eastAsia"/>
                <w:color w:val="5B5B5B"/>
              </w:rPr>
              <w:t>，%</w:t>
            </w:r>
            <w:r>
              <w:rPr>
                <w:rFonts w:ascii="方正仿宋简体" w:eastAsia="方正仿宋简体" w:hint="eastAsia"/>
                <w:color w:val="5B5B5B"/>
              </w:rPr>
              <w:t>                        </w:t>
            </w:r>
            <w:r>
              <w:rPr>
                <w:rFonts w:ascii="方正仿宋简体" w:eastAsia="方正仿宋简体" w:hint="eastAsia"/>
                <w:color w:val="5B5B5B"/>
              </w:rPr>
              <w:t>≥</w:t>
            </w:r>
          </w:p>
        </w:tc>
        <w:tc>
          <w:tcPr>
            <w:tcW w:w="33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23BEA4"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3.5</w:t>
            </w:r>
          </w:p>
        </w:tc>
      </w:tr>
      <w:tr w:rsidR="00E82FD5" w14:paraId="4A96BDE1" w14:textId="77777777" w:rsidTr="00E82FD5">
        <w:trPr>
          <w:jc w:val="center"/>
        </w:trPr>
        <w:tc>
          <w:tcPr>
            <w:tcW w:w="433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80A4D7" w14:textId="77777777" w:rsidR="00E82FD5" w:rsidRDefault="00E82FD5">
            <w:pPr>
              <w:spacing w:after="300" w:line="360" w:lineRule="atLeast"/>
              <w:ind w:firstLine="480"/>
              <w:rPr>
                <w:rFonts w:hint="eastAsia"/>
                <w:color w:val="5B5B5B"/>
                <w:szCs w:val="21"/>
              </w:rPr>
            </w:pPr>
            <w:r>
              <w:rPr>
                <w:rFonts w:ascii="方正仿宋简体" w:eastAsia="方正仿宋简体" w:hint="eastAsia"/>
                <w:color w:val="5B5B5B"/>
              </w:rPr>
              <w:t>水分，%</w:t>
            </w:r>
            <w:r>
              <w:rPr>
                <w:rFonts w:ascii="方正仿宋简体" w:eastAsia="方正仿宋简体" w:hint="eastAsia"/>
                <w:color w:val="5B5B5B"/>
              </w:rPr>
              <w:t>                          </w:t>
            </w:r>
            <w:r>
              <w:rPr>
                <w:rFonts w:ascii="方正仿宋简体" w:eastAsia="方正仿宋简体" w:hint="eastAsia"/>
                <w:color w:val="5B5B5B"/>
              </w:rPr>
              <w:t>≤</w:t>
            </w:r>
          </w:p>
        </w:tc>
        <w:tc>
          <w:tcPr>
            <w:tcW w:w="33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40735E" w14:textId="77777777" w:rsidR="00E82FD5" w:rsidRDefault="00E82FD5">
            <w:pPr>
              <w:spacing w:after="300" w:line="360" w:lineRule="atLeast"/>
              <w:ind w:firstLine="480"/>
              <w:jc w:val="center"/>
              <w:rPr>
                <w:rFonts w:hint="eastAsia"/>
                <w:color w:val="5B5B5B"/>
                <w:szCs w:val="21"/>
              </w:rPr>
            </w:pPr>
            <w:r>
              <w:rPr>
                <w:rFonts w:ascii="方正仿宋简体" w:eastAsia="方正仿宋简体" w:hint="eastAsia"/>
                <w:color w:val="5B5B5B"/>
              </w:rPr>
              <w:t>12.0</w:t>
            </w:r>
          </w:p>
        </w:tc>
      </w:tr>
    </w:tbl>
    <w:p w14:paraId="12169F23" w14:textId="1D9C3674" w:rsidR="00E82FD5" w:rsidRPr="00E82FD5" w:rsidRDefault="00E82FD5" w:rsidP="00E82FD5">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4CF5CCDE" w14:textId="77777777" w:rsidR="00C16B8D" w:rsidRPr="00E82FD5" w:rsidRDefault="00C16B8D">
      <w:pPr>
        <w:rPr>
          <w:rFonts w:hint="eastAsia"/>
        </w:rPr>
      </w:pPr>
    </w:p>
    <w:sectPr w:rsidR="00C16B8D" w:rsidRPr="00E82F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27C"/>
    <w:multiLevelType w:val="multilevel"/>
    <w:tmpl w:val="11AA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05679"/>
    <w:multiLevelType w:val="multilevel"/>
    <w:tmpl w:val="401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8D"/>
    <w:rsid w:val="00C16B8D"/>
    <w:rsid w:val="00E82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5A2F"/>
  <w15:chartTrackingRefBased/>
  <w15:docId w15:val="{2A371F39-75C9-4132-AC19-AD495061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E82FD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0"/>
    <w:uiPriority w:val="9"/>
    <w:qFormat/>
    <w:rsid w:val="00E82FD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E82FD5"/>
    <w:rPr>
      <w:rFonts w:ascii="宋体" w:eastAsia="宋体" w:hAnsi="宋体" w:cs="宋体"/>
      <w:b/>
      <w:bCs/>
      <w:kern w:val="0"/>
      <w:sz w:val="24"/>
      <w:szCs w:val="24"/>
    </w:rPr>
  </w:style>
  <w:style w:type="character" w:customStyle="1" w:styleId="20">
    <w:name w:val="标题 2 字符"/>
    <w:basedOn w:val="a0"/>
    <w:link w:val="2"/>
    <w:uiPriority w:val="9"/>
    <w:rsid w:val="00E82FD5"/>
    <w:rPr>
      <w:rFonts w:asciiTheme="majorHAnsi" w:eastAsiaTheme="majorEastAsia" w:hAnsiTheme="majorHAnsi" w:cstheme="majorBidi"/>
      <w:b/>
      <w:bCs/>
      <w:sz w:val="32"/>
      <w:szCs w:val="32"/>
    </w:rPr>
  </w:style>
  <w:style w:type="paragraph" w:customStyle="1" w:styleId="msonormal0">
    <w:name w:val="msonormal"/>
    <w:basedOn w:val="a"/>
    <w:rsid w:val="00E82FD5"/>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E82FD5"/>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E82FD5"/>
    <w:rPr>
      <w:color w:val="0000FF"/>
      <w:u w:val="single"/>
    </w:rPr>
  </w:style>
  <w:style w:type="character" w:styleId="a4">
    <w:name w:val="FollowedHyperlink"/>
    <w:basedOn w:val="a0"/>
    <w:uiPriority w:val="99"/>
    <w:semiHidden/>
    <w:unhideWhenUsed/>
    <w:rsid w:val="00E82FD5"/>
    <w:rPr>
      <w:color w:val="800080"/>
      <w:u w:val="single"/>
    </w:rPr>
  </w:style>
  <w:style w:type="paragraph" w:styleId="z-">
    <w:name w:val="HTML Top of Form"/>
    <w:basedOn w:val="a"/>
    <w:next w:val="a"/>
    <w:link w:val="z-0"/>
    <w:hidden/>
    <w:uiPriority w:val="99"/>
    <w:semiHidden/>
    <w:unhideWhenUsed/>
    <w:rsid w:val="00E82FD5"/>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E82FD5"/>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E82FD5"/>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E82FD5"/>
    <w:rPr>
      <w:rFonts w:ascii="Arial" w:eastAsia="宋体" w:hAnsi="Arial" w:cs="Arial"/>
      <w:vanish/>
      <w:kern w:val="0"/>
      <w:sz w:val="16"/>
      <w:szCs w:val="16"/>
    </w:rPr>
  </w:style>
  <w:style w:type="paragraph" w:customStyle="1" w:styleId="active">
    <w:name w:val="active"/>
    <w:basedOn w:val="a"/>
    <w:rsid w:val="00E82FD5"/>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E82FD5"/>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E82FD5"/>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E82FD5"/>
    <w:pPr>
      <w:widowControl/>
      <w:spacing w:before="100" w:beforeAutospacing="1" w:after="100" w:afterAutospacing="1"/>
      <w:jc w:val="left"/>
    </w:pPr>
    <w:rPr>
      <w:rFonts w:ascii="宋体" w:eastAsia="宋体" w:hAnsi="宋体" w:cs="宋体"/>
      <w:kern w:val="0"/>
      <w:sz w:val="24"/>
      <w:szCs w:val="24"/>
    </w:rPr>
  </w:style>
  <w:style w:type="paragraph" w:styleId="a7">
    <w:name w:val="Body Text Indent"/>
    <w:basedOn w:val="a"/>
    <w:link w:val="a8"/>
    <w:uiPriority w:val="99"/>
    <w:semiHidden/>
    <w:unhideWhenUsed/>
    <w:rsid w:val="00E82FD5"/>
    <w:pPr>
      <w:widowControl/>
      <w:spacing w:before="100" w:beforeAutospacing="1" w:after="100" w:afterAutospacing="1"/>
      <w:jc w:val="left"/>
    </w:pPr>
    <w:rPr>
      <w:rFonts w:ascii="宋体" w:eastAsia="宋体" w:hAnsi="宋体" w:cs="宋体"/>
      <w:kern w:val="0"/>
      <w:sz w:val="24"/>
      <w:szCs w:val="24"/>
    </w:rPr>
  </w:style>
  <w:style w:type="character" w:customStyle="1" w:styleId="a8">
    <w:name w:val="正文文本缩进 字符"/>
    <w:basedOn w:val="a0"/>
    <w:link w:val="a7"/>
    <w:uiPriority w:val="99"/>
    <w:semiHidden/>
    <w:rsid w:val="00E82FD5"/>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249936">
      <w:bodyDiv w:val="1"/>
      <w:marLeft w:val="0"/>
      <w:marRight w:val="0"/>
      <w:marTop w:val="0"/>
      <w:marBottom w:val="0"/>
      <w:divBdr>
        <w:top w:val="none" w:sz="0" w:space="0" w:color="auto"/>
        <w:left w:val="none" w:sz="0" w:space="0" w:color="auto"/>
        <w:bottom w:val="none" w:sz="0" w:space="0" w:color="auto"/>
        <w:right w:val="none" w:sz="0" w:space="0" w:color="auto"/>
      </w:divBdr>
    </w:div>
    <w:div w:id="2107311333">
      <w:bodyDiv w:val="1"/>
      <w:marLeft w:val="0"/>
      <w:marRight w:val="0"/>
      <w:marTop w:val="0"/>
      <w:marBottom w:val="0"/>
      <w:divBdr>
        <w:top w:val="none" w:sz="0" w:space="0" w:color="auto"/>
        <w:left w:val="none" w:sz="0" w:space="0" w:color="auto"/>
        <w:bottom w:val="none" w:sz="0" w:space="0" w:color="auto"/>
        <w:right w:val="none" w:sz="0" w:space="0" w:color="auto"/>
      </w:divBdr>
      <w:divsChild>
        <w:div w:id="1394697956">
          <w:marLeft w:val="0"/>
          <w:marRight w:val="0"/>
          <w:marTop w:val="0"/>
          <w:marBottom w:val="0"/>
          <w:divBdr>
            <w:top w:val="none" w:sz="0" w:space="0" w:color="auto"/>
            <w:left w:val="none" w:sz="0" w:space="0" w:color="auto"/>
            <w:bottom w:val="none" w:sz="0" w:space="0" w:color="auto"/>
            <w:right w:val="none" w:sz="0" w:space="0" w:color="auto"/>
          </w:divBdr>
          <w:divsChild>
            <w:div w:id="194462006">
              <w:marLeft w:val="0"/>
              <w:marRight w:val="0"/>
              <w:marTop w:val="0"/>
              <w:marBottom w:val="0"/>
              <w:divBdr>
                <w:top w:val="none" w:sz="0" w:space="0" w:color="auto"/>
                <w:left w:val="none" w:sz="0" w:space="0" w:color="auto"/>
                <w:bottom w:val="none" w:sz="0" w:space="0" w:color="auto"/>
                <w:right w:val="none" w:sz="0" w:space="0" w:color="auto"/>
              </w:divBdr>
              <w:divsChild>
                <w:div w:id="457065900">
                  <w:marLeft w:val="0"/>
                  <w:marRight w:val="0"/>
                  <w:marTop w:val="0"/>
                  <w:marBottom w:val="0"/>
                  <w:divBdr>
                    <w:top w:val="none" w:sz="0" w:space="0" w:color="auto"/>
                    <w:left w:val="none" w:sz="0" w:space="0" w:color="auto"/>
                    <w:bottom w:val="none" w:sz="0" w:space="0" w:color="auto"/>
                    <w:right w:val="none" w:sz="0" w:space="0" w:color="auto"/>
                  </w:divBdr>
                  <w:divsChild>
                    <w:div w:id="886338545">
                      <w:marLeft w:val="0"/>
                      <w:marRight w:val="0"/>
                      <w:marTop w:val="0"/>
                      <w:marBottom w:val="0"/>
                      <w:divBdr>
                        <w:top w:val="none" w:sz="0" w:space="0" w:color="auto"/>
                        <w:left w:val="none" w:sz="0" w:space="0" w:color="auto"/>
                        <w:bottom w:val="none" w:sz="0" w:space="0" w:color="auto"/>
                        <w:right w:val="none" w:sz="0" w:space="0" w:color="auto"/>
                      </w:divBdr>
                      <w:divsChild>
                        <w:div w:id="6119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2149">
                  <w:marLeft w:val="0"/>
                  <w:marRight w:val="0"/>
                  <w:marTop w:val="0"/>
                  <w:marBottom w:val="0"/>
                  <w:divBdr>
                    <w:top w:val="none" w:sz="0" w:space="0" w:color="auto"/>
                    <w:left w:val="none" w:sz="0" w:space="0" w:color="auto"/>
                    <w:bottom w:val="none" w:sz="0" w:space="0" w:color="auto"/>
                    <w:right w:val="none" w:sz="0" w:space="0" w:color="auto"/>
                  </w:divBdr>
                  <w:divsChild>
                    <w:div w:id="1354378928">
                      <w:marLeft w:val="0"/>
                      <w:marRight w:val="0"/>
                      <w:marTop w:val="0"/>
                      <w:marBottom w:val="0"/>
                      <w:divBdr>
                        <w:top w:val="none" w:sz="0" w:space="0" w:color="auto"/>
                        <w:left w:val="none" w:sz="0" w:space="0" w:color="auto"/>
                        <w:bottom w:val="none" w:sz="0" w:space="0" w:color="auto"/>
                        <w:right w:val="none" w:sz="0" w:space="0" w:color="auto"/>
                      </w:divBdr>
                      <w:divsChild>
                        <w:div w:id="1729181329">
                          <w:marLeft w:val="0"/>
                          <w:marRight w:val="0"/>
                          <w:marTop w:val="0"/>
                          <w:marBottom w:val="0"/>
                          <w:divBdr>
                            <w:top w:val="none" w:sz="0" w:space="0" w:color="auto"/>
                            <w:left w:val="none" w:sz="0" w:space="0" w:color="auto"/>
                            <w:bottom w:val="none" w:sz="0" w:space="0" w:color="auto"/>
                            <w:right w:val="none" w:sz="0" w:space="0" w:color="auto"/>
                          </w:divBdr>
                        </w:div>
                        <w:div w:id="17002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7149">
                  <w:marLeft w:val="0"/>
                  <w:marRight w:val="0"/>
                  <w:marTop w:val="0"/>
                  <w:marBottom w:val="0"/>
                  <w:divBdr>
                    <w:top w:val="none" w:sz="0" w:space="0" w:color="auto"/>
                    <w:left w:val="none" w:sz="0" w:space="0" w:color="auto"/>
                    <w:bottom w:val="none" w:sz="0" w:space="0" w:color="auto"/>
                    <w:right w:val="none" w:sz="0" w:space="0" w:color="auto"/>
                  </w:divBdr>
                  <w:divsChild>
                    <w:div w:id="19031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8908">
          <w:marLeft w:val="0"/>
          <w:marRight w:val="0"/>
          <w:marTop w:val="0"/>
          <w:marBottom w:val="0"/>
          <w:divBdr>
            <w:top w:val="none" w:sz="0" w:space="0" w:color="auto"/>
            <w:left w:val="none" w:sz="0" w:space="0" w:color="auto"/>
            <w:bottom w:val="none" w:sz="0" w:space="0" w:color="auto"/>
            <w:right w:val="none" w:sz="0" w:space="0" w:color="auto"/>
          </w:divBdr>
        </w:div>
        <w:div w:id="1854685308">
          <w:marLeft w:val="0"/>
          <w:marRight w:val="0"/>
          <w:marTop w:val="0"/>
          <w:marBottom w:val="0"/>
          <w:divBdr>
            <w:top w:val="none" w:sz="0" w:space="0" w:color="auto"/>
            <w:left w:val="none" w:sz="0" w:space="0" w:color="auto"/>
            <w:bottom w:val="none" w:sz="0" w:space="0" w:color="auto"/>
            <w:right w:val="none" w:sz="0" w:space="0" w:color="auto"/>
          </w:divBdr>
          <w:divsChild>
            <w:div w:id="1438253452">
              <w:marLeft w:val="0"/>
              <w:marRight w:val="0"/>
              <w:marTop w:val="0"/>
              <w:marBottom w:val="0"/>
              <w:divBdr>
                <w:top w:val="none" w:sz="0" w:space="0" w:color="auto"/>
                <w:left w:val="none" w:sz="0" w:space="0" w:color="auto"/>
                <w:bottom w:val="none" w:sz="0" w:space="0" w:color="auto"/>
                <w:right w:val="none" w:sz="0" w:space="0" w:color="auto"/>
              </w:divBdr>
              <w:divsChild>
                <w:div w:id="859660110">
                  <w:marLeft w:val="0"/>
                  <w:marRight w:val="0"/>
                  <w:marTop w:val="0"/>
                  <w:marBottom w:val="0"/>
                  <w:divBdr>
                    <w:top w:val="none" w:sz="0" w:space="0" w:color="auto"/>
                    <w:left w:val="none" w:sz="0" w:space="0" w:color="auto"/>
                    <w:bottom w:val="none" w:sz="0" w:space="0" w:color="auto"/>
                    <w:right w:val="none" w:sz="0" w:space="0" w:color="auto"/>
                  </w:divBdr>
                  <w:divsChild>
                    <w:div w:id="1116216797">
                      <w:marLeft w:val="0"/>
                      <w:marRight w:val="0"/>
                      <w:marTop w:val="0"/>
                      <w:marBottom w:val="0"/>
                      <w:divBdr>
                        <w:top w:val="none" w:sz="0" w:space="0" w:color="auto"/>
                        <w:left w:val="none" w:sz="0" w:space="0" w:color="auto"/>
                        <w:bottom w:val="double" w:sz="2" w:space="8" w:color="0E74FF"/>
                        <w:right w:val="none" w:sz="0" w:space="0" w:color="auto"/>
                      </w:divBdr>
                    </w:div>
                    <w:div w:id="783422700">
                      <w:marLeft w:val="0"/>
                      <w:marRight w:val="0"/>
                      <w:marTop w:val="0"/>
                      <w:marBottom w:val="0"/>
                      <w:divBdr>
                        <w:top w:val="none" w:sz="0" w:space="0" w:color="auto"/>
                        <w:left w:val="none" w:sz="0" w:space="0" w:color="auto"/>
                        <w:bottom w:val="none" w:sz="0" w:space="0" w:color="auto"/>
                        <w:right w:val="none" w:sz="0" w:space="0" w:color="auto"/>
                      </w:divBdr>
                      <w:divsChild>
                        <w:div w:id="1006517784">
                          <w:marLeft w:val="0"/>
                          <w:marRight w:val="0"/>
                          <w:marTop w:val="0"/>
                          <w:marBottom w:val="0"/>
                          <w:divBdr>
                            <w:top w:val="none" w:sz="0" w:space="0" w:color="auto"/>
                            <w:left w:val="none" w:sz="0" w:space="0" w:color="auto"/>
                            <w:bottom w:val="single" w:sz="6" w:space="11" w:color="D7D7D7"/>
                            <w:right w:val="none" w:sz="0" w:space="0" w:color="auto"/>
                          </w:divBdr>
                        </w:div>
                        <w:div w:id="150368467">
                          <w:marLeft w:val="0"/>
                          <w:marRight w:val="0"/>
                          <w:marTop w:val="0"/>
                          <w:marBottom w:val="0"/>
                          <w:divBdr>
                            <w:top w:val="none" w:sz="0" w:space="0" w:color="auto"/>
                            <w:left w:val="none" w:sz="0" w:space="0" w:color="auto"/>
                            <w:bottom w:val="none" w:sz="0" w:space="0" w:color="auto"/>
                            <w:right w:val="none" w:sz="0" w:space="0" w:color="auto"/>
                          </w:divBdr>
                        </w:div>
                        <w:div w:id="10155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529496">
          <w:marLeft w:val="0"/>
          <w:marRight w:val="0"/>
          <w:marTop w:val="0"/>
          <w:marBottom w:val="0"/>
          <w:divBdr>
            <w:top w:val="none" w:sz="0" w:space="0" w:color="auto"/>
            <w:left w:val="none" w:sz="0" w:space="0" w:color="auto"/>
            <w:bottom w:val="none" w:sz="0" w:space="0" w:color="auto"/>
            <w:right w:val="none" w:sz="0" w:space="0" w:color="auto"/>
          </w:divBdr>
          <w:divsChild>
            <w:div w:id="950286742">
              <w:marLeft w:val="0"/>
              <w:marRight w:val="0"/>
              <w:marTop w:val="0"/>
              <w:marBottom w:val="0"/>
              <w:divBdr>
                <w:top w:val="none" w:sz="0" w:space="0" w:color="auto"/>
                <w:left w:val="none" w:sz="0" w:space="0" w:color="auto"/>
                <w:bottom w:val="none" w:sz="0" w:space="0" w:color="auto"/>
                <w:right w:val="none" w:sz="0" w:space="0" w:color="auto"/>
              </w:divBdr>
              <w:divsChild>
                <w:div w:id="1811945462">
                  <w:marLeft w:val="0"/>
                  <w:marRight w:val="0"/>
                  <w:marTop w:val="0"/>
                  <w:marBottom w:val="0"/>
                  <w:divBdr>
                    <w:top w:val="none" w:sz="0" w:space="0" w:color="auto"/>
                    <w:left w:val="none" w:sz="0" w:space="0" w:color="auto"/>
                    <w:bottom w:val="none" w:sz="0" w:space="0" w:color="auto"/>
                    <w:right w:val="none" w:sz="0" w:space="0" w:color="auto"/>
                  </w:divBdr>
                  <w:divsChild>
                    <w:div w:id="1918783573">
                      <w:marLeft w:val="0"/>
                      <w:marRight w:val="0"/>
                      <w:marTop w:val="0"/>
                      <w:marBottom w:val="0"/>
                      <w:divBdr>
                        <w:top w:val="none" w:sz="0" w:space="0" w:color="auto"/>
                        <w:left w:val="none" w:sz="0" w:space="0" w:color="auto"/>
                        <w:bottom w:val="none" w:sz="0" w:space="0" w:color="auto"/>
                        <w:right w:val="none" w:sz="0" w:space="0" w:color="auto"/>
                      </w:divBdr>
                    </w:div>
                    <w:div w:id="15306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ike.com/wiki/%E7%BA%A4%E7%BB%B4%E7%B4%A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3350</Words>
  <Characters>19101</Characters>
  <Application>Microsoft Office Word</Application>
  <DocSecurity>0</DocSecurity>
  <Lines>159</Lines>
  <Paragraphs>44</Paragraphs>
  <ScaleCrop>false</ScaleCrop>
  <Company>微软中国</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2022-02-28T09:00:00Z</dcterms:created>
  <dcterms:modified xsi:type="dcterms:W3CDTF">2022-02-28T09:01:00Z</dcterms:modified>
</cp:coreProperties>
</file>