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410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2008年第119号</w:t>
      </w:r>
    </w:p>
    <w:p w14:paraId="651471C6"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5C5D96AA"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小标宋简体" w:eastAsia="方正小标宋简体" w:hAnsi="宋体" w:cs="宋体" w:hint="eastAsia"/>
          <w:color w:val="5B5B5B"/>
          <w:kern w:val="0"/>
          <w:sz w:val="36"/>
          <w:szCs w:val="36"/>
        </w:rPr>
        <w:t>关于批准对科尔沁肥牛肉、练塘茭白、苍溪雪梨、雁江</w:t>
      </w:r>
    </w:p>
    <w:p w14:paraId="0D69DA84"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小标宋简体" w:eastAsia="方正小标宋简体" w:hAnsi="宋体" w:cs="宋体" w:hint="eastAsia"/>
          <w:color w:val="5B5B5B"/>
          <w:kern w:val="0"/>
          <w:sz w:val="36"/>
          <w:szCs w:val="36"/>
        </w:rPr>
        <w:t>蜜柑、蒲江雀舌实施地理标志产品保护的公告</w:t>
      </w:r>
    </w:p>
    <w:p w14:paraId="30F0BCD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1E8A4BF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根据《地理标志产品保护规定》，国家质检总局组织了对科尔沁肥牛肉、练塘茭白、苍溪雪梨、</w:t>
      </w: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、蒲江雀舌地理标志产品保护申请的审查。经审查合格，</w:t>
      </w:r>
      <w:proofErr w:type="gramStart"/>
      <w:r w:rsidRPr="004B6738">
        <w:rPr>
          <w:rFonts w:ascii="方正仿宋简体" w:eastAsia="方正仿宋简体" w:hAnsi="宋体" w:cs="宋体" w:hint="eastAsia"/>
          <w:color w:val="5B5B5B"/>
          <w:kern w:val="0"/>
          <w:sz w:val="28"/>
          <w:szCs w:val="28"/>
        </w:rPr>
        <w:t>现批准</w:t>
      </w:r>
      <w:proofErr w:type="gramEnd"/>
      <w:r w:rsidRPr="004B6738">
        <w:rPr>
          <w:rFonts w:ascii="方正仿宋简体" w:eastAsia="方正仿宋简体" w:hAnsi="宋体" w:cs="宋体" w:hint="eastAsia"/>
          <w:color w:val="5B5B5B"/>
          <w:kern w:val="0"/>
          <w:sz w:val="28"/>
          <w:szCs w:val="28"/>
        </w:rPr>
        <w:t>自即日起对科尔沁肥牛肉、练塘茭白、苍溪雪梨、</w:t>
      </w: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、蒲江雀舌实施地理标志产品保护。</w:t>
      </w:r>
    </w:p>
    <w:p w14:paraId="3A9223B8" w14:textId="77777777" w:rsidR="004B6738" w:rsidRPr="004B6738" w:rsidRDefault="004B6738" w:rsidP="004B6738">
      <w:pPr>
        <w:widowControl/>
        <w:spacing w:after="300" w:line="360" w:lineRule="atLeast"/>
        <w:ind w:firstLine="603"/>
        <w:jc w:val="left"/>
        <w:rPr>
          <w:rFonts w:ascii="宋体" w:eastAsia="宋体" w:hAnsi="宋体" w:cs="宋体" w:hint="eastAsia"/>
          <w:color w:val="5B5B5B"/>
          <w:kern w:val="0"/>
          <w:szCs w:val="21"/>
        </w:rPr>
      </w:pPr>
      <w:r w:rsidRPr="004B6738">
        <w:rPr>
          <w:rFonts w:ascii="黑体" w:eastAsia="黑体" w:hAnsi="黑体" w:cs="宋体" w:hint="eastAsia"/>
          <w:color w:val="5B5B5B"/>
          <w:kern w:val="0"/>
          <w:sz w:val="28"/>
          <w:szCs w:val="28"/>
        </w:rPr>
        <w:t>一、科尔沁肥牛肉</w:t>
      </w:r>
    </w:p>
    <w:p w14:paraId="1371188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（一）保护范围。</w:t>
      </w:r>
    </w:p>
    <w:p w14:paraId="74C6758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科尔沁肥牛肉地理标志产品保护范围以内蒙古自治区通辽市人民政府《关于申请科尔沁肥牛肉地理标志产品保护的函》（通政函〔2006〕25号）提出的范围为准，为内蒙古自治区通辽市科左中旗、科左后旗、奈</w:t>
      </w:r>
      <w:proofErr w:type="gramStart"/>
      <w:r w:rsidRPr="004B6738">
        <w:rPr>
          <w:rFonts w:ascii="方正仿宋简体" w:eastAsia="方正仿宋简体" w:hAnsi="宋体" w:cs="宋体" w:hint="eastAsia"/>
          <w:color w:val="5B5B5B"/>
          <w:kern w:val="0"/>
          <w:sz w:val="28"/>
          <w:szCs w:val="28"/>
        </w:rPr>
        <w:t>曼</w:t>
      </w:r>
      <w:proofErr w:type="gramEnd"/>
      <w:r w:rsidRPr="004B6738">
        <w:rPr>
          <w:rFonts w:ascii="方正仿宋简体" w:eastAsia="方正仿宋简体" w:hAnsi="宋体" w:cs="宋体" w:hint="eastAsia"/>
          <w:color w:val="5B5B5B"/>
          <w:kern w:val="0"/>
          <w:sz w:val="28"/>
          <w:szCs w:val="28"/>
        </w:rPr>
        <w:t>旗、库伦旗、扎鲁</w:t>
      </w:r>
      <w:proofErr w:type="gramStart"/>
      <w:r w:rsidRPr="004B6738">
        <w:rPr>
          <w:rFonts w:ascii="方正仿宋简体" w:eastAsia="方正仿宋简体" w:hAnsi="宋体" w:cs="宋体" w:hint="eastAsia"/>
          <w:color w:val="5B5B5B"/>
          <w:kern w:val="0"/>
          <w:sz w:val="28"/>
          <w:szCs w:val="28"/>
        </w:rPr>
        <w:t>特</w:t>
      </w:r>
      <w:proofErr w:type="gramEnd"/>
      <w:r w:rsidRPr="004B6738">
        <w:rPr>
          <w:rFonts w:ascii="方正仿宋简体" w:eastAsia="方正仿宋简体" w:hAnsi="宋体" w:cs="宋体" w:hint="eastAsia"/>
          <w:color w:val="5B5B5B"/>
          <w:kern w:val="0"/>
          <w:sz w:val="28"/>
          <w:szCs w:val="28"/>
        </w:rPr>
        <w:t>旗、开鲁县、科尔沁区、霍林郭勒市等8个旗、县、区、市现辖行政区域。</w:t>
      </w:r>
    </w:p>
    <w:p w14:paraId="7C97229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lastRenderedPageBreak/>
        <w:t>（二）专用标志使用。</w:t>
      </w:r>
    </w:p>
    <w:p w14:paraId="4D15F7C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科尔沁肥牛肉地理标志产品保护范围内的生产者，可向通辽出入境检验检疫局提出使用“地理标志产品专用标志”的申请，由国家质检总局公告批准。</w:t>
      </w:r>
    </w:p>
    <w:p w14:paraId="5ED07FA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（三）质量技术要求（见附件1）。</w:t>
      </w:r>
    </w:p>
    <w:p w14:paraId="7FBE70D3" w14:textId="77777777" w:rsidR="004B6738" w:rsidRPr="004B6738" w:rsidRDefault="004B6738" w:rsidP="004B6738">
      <w:pPr>
        <w:widowControl/>
        <w:spacing w:after="300" w:line="360" w:lineRule="atLeast"/>
        <w:ind w:firstLine="603"/>
        <w:jc w:val="left"/>
        <w:rPr>
          <w:rFonts w:ascii="宋体" w:eastAsia="宋体" w:hAnsi="宋体" w:cs="宋体" w:hint="eastAsia"/>
          <w:color w:val="5B5B5B"/>
          <w:kern w:val="0"/>
          <w:szCs w:val="21"/>
        </w:rPr>
      </w:pPr>
      <w:r w:rsidRPr="004B6738">
        <w:rPr>
          <w:rFonts w:ascii="黑体" w:eastAsia="黑体" w:hAnsi="黑体" w:cs="宋体" w:hint="eastAsia"/>
          <w:color w:val="5B5B5B"/>
          <w:kern w:val="0"/>
          <w:sz w:val="28"/>
          <w:szCs w:val="28"/>
        </w:rPr>
        <w:t>二、练塘茭白</w:t>
      </w:r>
    </w:p>
    <w:p w14:paraId="47FB473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（一）保护范围。</w:t>
      </w:r>
    </w:p>
    <w:p w14:paraId="0DE7C68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练塘茭白地理标志产品保护范围以上海市青浦区人民政府《关于划定练塘茭白地理标志产品保护范围的函》（</w:t>
      </w:r>
      <w:proofErr w:type="gramStart"/>
      <w:r w:rsidRPr="004B6738">
        <w:rPr>
          <w:rFonts w:ascii="方正仿宋简体" w:eastAsia="方正仿宋简体" w:hAnsi="宋体" w:cs="宋体" w:hint="eastAsia"/>
          <w:color w:val="5B5B5B"/>
          <w:kern w:val="0"/>
          <w:sz w:val="28"/>
          <w:szCs w:val="28"/>
        </w:rPr>
        <w:t>青府函</w:t>
      </w:r>
      <w:proofErr w:type="gramEnd"/>
      <w:r w:rsidRPr="004B6738">
        <w:rPr>
          <w:rFonts w:ascii="方正仿宋简体" w:eastAsia="方正仿宋简体" w:hAnsi="宋体" w:cs="宋体" w:hint="eastAsia"/>
          <w:color w:val="5B5B5B"/>
          <w:kern w:val="0"/>
          <w:sz w:val="28"/>
          <w:szCs w:val="28"/>
        </w:rPr>
        <w:t>〔2008〕10号）提出的范围为准，为上海市</w:t>
      </w:r>
      <w:proofErr w:type="gramStart"/>
      <w:r w:rsidRPr="004B6738">
        <w:rPr>
          <w:rFonts w:ascii="方正仿宋简体" w:eastAsia="方正仿宋简体" w:hAnsi="宋体" w:cs="宋体" w:hint="eastAsia"/>
          <w:color w:val="5B5B5B"/>
          <w:kern w:val="0"/>
          <w:sz w:val="28"/>
          <w:szCs w:val="28"/>
        </w:rPr>
        <w:t>青浦区练塘</w:t>
      </w:r>
      <w:proofErr w:type="gramEnd"/>
      <w:r w:rsidRPr="004B6738">
        <w:rPr>
          <w:rFonts w:ascii="方正仿宋简体" w:eastAsia="方正仿宋简体" w:hAnsi="宋体" w:cs="宋体" w:hint="eastAsia"/>
          <w:color w:val="5B5B5B"/>
          <w:kern w:val="0"/>
          <w:sz w:val="28"/>
          <w:szCs w:val="28"/>
        </w:rPr>
        <w:t>镇，朱家角镇张马村、李庄村、先锋村、张巷村、沈巷村、新胜村、安庄村、林家村、建新村、</w:t>
      </w:r>
      <w:proofErr w:type="gramStart"/>
      <w:r w:rsidRPr="004B6738">
        <w:rPr>
          <w:rFonts w:ascii="方正仿宋简体" w:eastAsia="方正仿宋简体" w:hAnsi="宋体" w:cs="宋体" w:hint="eastAsia"/>
          <w:color w:val="5B5B5B"/>
          <w:kern w:val="0"/>
          <w:sz w:val="28"/>
          <w:szCs w:val="28"/>
        </w:rPr>
        <w:t>薛间村</w:t>
      </w:r>
      <w:proofErr w:type="gramEnd"/>
      <w:r w:rsidRPr="004B6738">
        <w:rPr>
          <w:rFonts w:ascii="方正仿宋简体" w:eastAsia="方正仿宋简体" w:hAnsi="宋体" w:cs="宋体" w:hint="eastAsia"/>
          <w:color w:val="5B5B5B"/>
          <w:kern w:val="0"/>
          <w:sz w:val="28"/>
          <w:szCs w:val="28"/>
        </w:rPr>
        <w:t>等10个村，金泽镇新港村、爱国村、莲湖村、杨湾村、南新村等5个村现辖行政区域。</w:t>
      </w:r>
    </w:p>
    <w:p w14:paraId="0FB6D4D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（二）专用标志使用。</w:t>
      </w:r>
    </w:p>
    <w:p w14:paraId="7410531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练塘茭白地理标志产品保护范围内的生产者，可向上海市青浦</w:t>
      </w:r>
      <w:proofErr w:type="gramStart"/>
      <w:r w:rsidRPr="004B6738">
        <w:rPr>
          <w:rFonts w:ascii="方正仿宋简体" w:eastAsia="方正仿宋简体" w:hAnsi="宋体" w:cs="宋体" w:hint="eastAsia"/>
          <w:color w:val="5B5B5B"/>
          <w:kern w:val="0"/>
          <w:sz w:val="28"/>
          <w:szCs w:val="28"/>
        </w:rPr>
        <w:t>区质量</w:t>
      </w:r>
      <w:proofErr w:type="gramEnd"/>
      <w:r w:rsidRPr="004B6738">
        <w:rPr>
          <w:rFonts w:ascii="方正仿宋简体" w:eastAsia="方正仿宋简体" w:hAnsi="宋体" w:cs="宋体" w:hint="eastAsia"/>
          <w:color w:val="5B5B5B"/>
          <w:kern w:val="0"/>
          <w:sz w:val="28"/>
          <w:szCs w:val="28"/>
        </w:rPr>
        <w:t>技术监督局提出使用“地理标志产品专用标志”的申请，由国家质检总局公告批准。</w:t>
      </w:r>
    </w:p>
    <w:p w14:paraId="31504D0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（三）质量技术要求（见附件2）。</w:t>
      </w:r>
    </w:p>
    <w:p w14:paraId="70A8F8CF" w14:textId="77777777" w:rsidR="004B6738" w:rsidRPr="004B6738" w:rsidRDefault="004B6738" w:rsidP="004B6738">
      <w:pPr>
        <w:widowControl/>
        <w:spacing w:after="300" w:line="360" w:lineRule="atLeast"/>
        <w:ind w:firstLine="603"/>
        <w:jc w:val="left"/>
        <w:rPr>
          <w:rFonts w:ascii="宋体" w:eastAsia="宋体" w:hAnsi="宋体" w:cs="宋体" w:hint="eastAsia"/>
          <w:color w:val="5B5B5B"/>
          <w:kern w:val="0"/>
          <w:szCs w:val="21"/>
        </w:rPr>
      </w:pPr>
      <w:r w:rsidRPr="004B6738">
        <w:rPr>
          <w:rFonts w:ascii="黑体" w:eastAsia="黑体" w:hAnsi="黑体" w:cs="宋体" w:hint="eastAsia"/>
          <w:color w:val="5B5B5B"/>
          <w:kern w:val="0"/>
          <w:sz w:val="28"/>
          <w:szCs w:val="28"/>
        </w:rPr>
        <w:lastRenderedPageBreak/>
        <w:t>三、苍溪雪梨</w:t>
      </w:r>
    </w:p>
    <w:p w14:paraId="1D5E1E8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（一）保护范围。</w:t>
      </w:r>
    </w:p>
    <w:p w14:paraId="3EC5E84D"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苍溪雪梨地理标志产品保护范围以四川省苍溪县人民政府《关于苍溪雪梨地理标志产品保护区域的报告》（</w:t>
      </w:r>
      <w:proofErr w:type="gramStart"/>
      <w:r w:rsidRPr="004B6738">
        <w:rPr>
          <w:rFonts w:ascii="方正仿宋简体" w:eastAsia="方正仿宋简体" w:hAnsi="宋体" w:cs="宋体" w:hint="eastAsia"/>
          <w:color w:val="5B5B5B"/>
          <w:kern w:val="0"/>
          <w:sz w:val="28"/>
          <w:szCs w:val="28"/>
        </w:rPr>
        <w:t>苍府〔2007〕</w:t>
      </w:r>
      <w:proofErr w:type="gramEnd"/>
      <w:r w:rsidRPr="004B6738">
        <w:rPr>
          <w:rFonts w:ascii="方正仿宋简体" w:eastAsia="方正仿宋简体" w:hAnsi="宋体" w:cs="宋体" w:hint="eastAsia"/>
          <w:color w:val="5B5B5B"/>
          <w:kern w:val="0"/>
          <w:sz w:val="28"/>
          <w:szCs w:val="28"/>
        </w:rPr>
        <w:t>171号）提出的范围为准，为四川省</w:t>
      </w:r>
      <w:proofErr w:type="gramStart"/>
      <w:r w:rsidRPr="004B6738">
        <w:rPr>
          <w:rFonts w:ascii="方正仿宋简体" w:eastAsia="方正仿宋简体" w:hAnsi="宋体" w:cs="宋体" w:hint="eastAsia"/>
          <w:color w:val="5B5B5B"/>
          <w:kern w:val="0"/>
          <w:sz w:val="28"/>
          <w:szCs w:val="28"/>
        </w:rPr>
        <w:t>苍溪县陵江</w:t>
      </w:r>
      <w:proofErr w:type="gramEnd"/>
      <w:r w:rsidRPr="004B6738">
        <w:rPr>
          <w:rFonts w:ascii="方正仿宋简体" w:eastAsia="方正仿宋简体" w:hAnsi="宋体" w:cs="宋体" w:hint="eastAsia"/>
          <w:color w:val="5B5B5B"/>
          <w:kern w:val="0"/>
          <w:sz w:val="28"/>
          <w:szCs w:val="28"/>
        </w:rPr>
        <w:t>镇、元坝镇、龙山镇、运山镇、云峰镇、岳东镇、月山乡、东青镇、文昌镇、河地乡、双河乡、</w:t>
      </w:r>
      <w:proofErr w:type="gramStart"/>
      <w:r w:rsidRPr="004B6738">
        <w:rPr>
          <w:rFonts w:ascii="方正仿宋简体" w:eastAsia="方正仿宋简体" w:hAnsi="宋体" w:cs="宋体" w:hint="eastAsia"/>
          <w:color w:val="5B5B5B"/>
          <w:kern w:val="0"/>
          <w:sz w:val="28"/>
          <w:szCs w:val="28"/>
        </w:rPr>
        <w:t>岐</w:t>
      </w:r>
      <w:proofErr w:type="gramEnd"/>
      <w:r w:rsidRPr="004B6738">
        <w:rPr>
          <w:rFonts w:ascii="方正仿宋简体" w:eastAsia="方正仿宋简体" w:hAnsi="宋体" w:cs="宋体" w:hint="eastAsia"/>
          <w:color w:val="5B5B5B"/>
          <w:kern w:val="0"/>
          <w:sz w:val="28"/>
          <w:szCs w:val="28"/>
        </w:rPr>
        <w:t>坪镇、白</w:t>
      </w:r>
      <w:proofErr w:type="gramStart"/>
      <w:r w:rsidRPr="004B6738">
        <w:rPr>
          <w:rFonts w:ascii="方正仿宋简体" w:eastAsia="方正仿宋简体" w:hAnsi="宋体" w:cs="宋体" w:hint="eastAsia"/>
          <w:color w:val="5B5B5B"/>
          <w:kern w:val="0"/>
          <w:sz w:val="28"/>
          <w:szCs w:val="28"/>
        </w:rPr>
        <w:t>驿</w:t>
      </w:r>
      <w:proofErr w:type="gramEnd"/>
      <w:r w:rsidRPr="004B6738">
        <w:rPr>
          <w:rFonts w:ascii="方正仿宋简体" w:eastAsia="方正仿宋简体" w:hAnsi="宋体" w:cs="宋体" w:hint="eastAsia"/>
          <w:color w:val="5B5B5B"/>
          <w:kern w:val="0"/>
          <w:sz w:val="28"/>
          <w:szCs w:val="28"/>
        </w:rPr>
        <w:t>镇、石马镇、白山乡、中土乡、亭子乡、</w:t>
      </w:r>
      <w:proofErr w:type="gramStart"/>
      <w:r w:rsidRPr="004B6738">
        <w:rPr>
          <w:rFonts w:ascii="方正仿宋简体" w:eastAsia="方正仿宋简体" w:hAnsi="宋体" w:cs="宋体" w:hint="eastAsia"/>
          <w:color w:val="5B5B5B"/>
          <w:kern w:val="0"/>
          <w:sz w:val="28"/>
          <w:szCs w:val="28"/>
        </w:rPr>
        <w:t>彭</w:t>
      </w:r>
      <w:proofErr w:type="gramEnd"/>
      <w:r w:rsidRPr="004B6738">
        <w:rPr>
          <w:rFonts w:ascii="方正仿宋简体" w:eastAsia="方正仿宋简体" w:hAnsi="宋体" w:cs="宋体" w:hint="eastAsia"/>
          <w:color w:val="5B5B5B"/>
          <w:kern w:val="0"/>
          <w:sz w:val="28"/>
          <w:szCs w:val="28"/>
        </w:rPr>
        <w:t>店乡、白桥镇、白鹤乡、浙水乡等21个乡镇现辖行政区域。</w:t>
      </w:r>
    </w:p>
    <w:p w14:paraId="496DA1D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（二）专用标志使用。</w:t>
      </w:r>
    </w:p>
    <w:p w14:paraId="0DE6CD7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苍溪雪梨地理标志产品保护范围内的生产者，可向四川省苍溪县质量技术监督局提出使用“地理标志产品专用标志”的申请，由国家质检总局公告批准。</w:t>
      </w:r>
    </w:p>
    <w:p w14:paraId="6A63FFB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（三）质量技术要求（见附件3）。</w:t>
      </w:r>
    </w:p>
    <w:p w14:paraId="19566BB3" w14:textId="77777777" w:rsidR="004B6738" w:rsidRPr="004B6738" w:rsidRDefault="004B6738" w:rsidP="004B6738">
      <w:pPr>
        <w:widowControl/>
        <w:spacing w:after="300" w:line="360" w:lineRule="atLeast"/>
        <w:ind w:firstLine="603"/>
        <w:jc w:val="left"/>
        <w:rPr>
          <w:rFonts w:ascii="宋体" w:eastAsia="宋体" w:hAnsi="宋体" w:cs="宋体" w:hint="eastAsia"/>
          <w:color w:val="5B5B5B"/>
          <w:kern w:val="0"/>
          <w:szCs w:val="21"/>
        </w:rPr>
      </w:pPr>
      <w:r w:rsidRPr="004B6738">
        <w:rPr>
          <w:rFonts w:ascii="黑体" w:eastAsia="黑体" w:hAnsi="黑体" w:cs="宋体" w:hint="eastAsia"/>
          <w:color w:val="5B5B5B"/>
          <w:kern w:val="0"/>
          <w:sz w:val="28"/>
          <w:szCs w:val="28"/>
        </w:rPr>
        <w:t>四、</w:t>
      </w:r>
      <w:proofErr w:type="gramStart"/>
      <w:r w:rsidRPr="004B6738">
        <w:rPr>
          <w:rFonts w:ascii="黑体" w:eastAsia="黑体" w:hAnsi="黑体" w:cs="宋体" w:hint="eastAsia"/>
          <w:color w:val="5B5B5B"/>
          <w:kern w:val="0"/>
          <w:sz w:val="28"/>
          <w:szCs w:val="28"/>
        </w:rPr>
        <w:t>雁江蜜柑</w:t>
      </w:r>
      <w:proofErr w:type="gramEnd"/>
    </w:p>
    <w:p w14:paraId="236E5F7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（一）保护范围。</w:t>
      </w:r>
    </w:p>
    <w:p w14:paraId="5C500202"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地理标志产品保护范围以四川省资阳</w:t>
      </w:r>
      <w:proofErr w:type="gramStart"/>
      <w:r w:rsidRPr="004B6738">
        <w:rPr>
          <w:rFonts w:ascii="方正仿宋简体" w:eastAsia="方正仿宋简体" w:hAnsi="宋体" w:cs="宋体" w:hint="eastAsia"/>
          <w:color w:val="5B5B5B"/>
          <w:kern w:val="0"/>
          <w:sz w:val="28"/>
          <w:szCs w:val="28"/>
        </w:rPr>
        <w:t>市雁江区</w:t>
      </w:r>
      <w:proofErr w:type="gramEnd"/>
      <w:r w:rsidRPr="004B6738">
        <w:rPr>
          <w:rFonts w:ascii="方正仿宋简体" w:eastAsia="方正仿宋简体" w:hAnsi="宋体" w:cs="宋体" w:hint="eastAsia"/>
          <w:color w:val="5B5B5B"/>
          <w:kern w:val="0"/>
          <w:sz w:val="28"/>
          <w:szCs w:val="28"/>
        </w:rPr>
        <w:t>人民政府《关于确定雁江蜜柑地理标志产品保护范围的函》（</w:t>
      </w:r>
      <w:proofErr w:type="gramStart"/>
      <w:r w:rsidRPr="004B6738">
        <w:rPr>
          <w:rFonts w:ascii="方正仿宋简体" w:eastAsia="方正仿宋简体" w:hAnsi="宋体" w:cs="宋体" w:hint="eastAsia"/>
          <w:color w:val="5B5B5B"/>
          <w:kern w:val="0"/>
          <w:sz w:val="28"/>
          <w:szCs w:val="28"/>
        </w:rPr>
        <w:t>资雁府</w:t>
      </w:r>
      <w:proofErr w:type="gramEnd"/>
      <w:r w:rsidRPr="004B6738">
        <w:rPr>
          <w:rFonts w:ascii="方正仿宋简体" w:eastAsia="方正仿宋简体" w:hAnsi="宋体" w:cs="宋体" w:hint="eastAsia"/>
          <w:color w:val="5B5B5B"/>
          <w:kern w:val="0"/>
          <w:sz w:val="28"/>
          <w:szCs w:val="28"/>
        </w:rPr>
        <w:t>函〔2006〕79号）提出的范围为准，为四川省资阳市</w:t>
      </w:r>
      <w:proofErr w:type="gramStart"/>
      <w:r w:rsidRPr="004B6738">
        <w:rPr>
          <w:rFonts w:ascii="方正仿宋简体" w:eastAsia="方正仿宋简体" w:hAnsi="宋体" w:cs="宋体" w:hint="eastAsia"/>
          <w:color w:val="5B5B5B"/>
          <w:kern w:val="0"/>
          <w:sz w:val="28"/>
          <w:szCs w:val="28"/>
        </w:rPr>
        <w:t>雁江区雁江</w:t>
      </w:r>
      <w:proofErr w:type="gramEnd"/>
      <w:r w:rsidRPr="004B6738">
        <w:rPr>
          <w:rFonts w:ascii="方正仿宋简体" w:eastAsia="方正仿宋简体" w:hAnsi="宋体" w:cs="宋体" w:hint="eastAsia"/>
          <w:color w:val="5B5B5B"/>
          <w:kern w:val="0"/>
          <w:sz w:val="28"/>
          <w:szCs w:val="28"/>
        </w:rPr>
        <w:t>镇、</w:t>
      </w:r>
      <w:r w:rsidRPr="004B6738">
        <w:rPr>
          <w:rFonts w:ascii="方正仿宋简体" w:eastAsia="方正仿宋简体" w:hAnsi="宋体" w:cs="宋体" w:hint="eastAsia"/>
          <w:color w:val="5B5B5B"/>
          <w:kern w:val="0"/>
          <w:sz w:val="28"/>
          <w:szCs w:val="28"/>
        </w:rPr>
        <w:lastRenderedPageBreak/>
        <w:t>松涛镇、宝台镇、临江镇、丰裕镇、</w:t>
      </w:r>
      <w:proofErr w:type="gramStart"/>
      <w:r w:rsidRPr="004B6738">
        <w:rPr>
          <w:rFonts w:ascii="方正仿宋简体" w:eastAsia="方正仿宋简体" w:hAnsi="宋体" w:cs="宋体" w:hint="eastAsia"/>
          <w:color w:val="5B5B5B"/>
          <w:kern w:val="0"/>
          <w:sz w:val="28"/>
          <w:szCs w:val="28"/>
        </w:rPr>
        <w:t>祥</w:t>
      </w:r>
      <w:proofErr w:type="gramEnd"/>
      <w:r w:rsidRPr="004B6738">
        <w:rPr>
          <w:rFonts w:ascii="方正仿宋简体" w:eastAsia="方正仿宋简体" w:hAnsi="宋体" w:cs="宋体" w:hint="eastAsia"/>
          <w:color w:val="5B5B5B"/>
          <w:kern w:val="0"/>
          <w:sz w:val="28"/>
          <w:szCs w:val="28"/>
        </w:rPr>
        <w:t>符镇、迎接镇、忠义镇、碑记镇、小院镇、堪嘉镇、东峰镇、伍</w:t>
      </w:r>
      <w:proofErr w:type="gramStart"/>
      <w:r w:rsidRPr="004B6738">
        <w:rPr>
          <w:rFonts w:ascii="方正仿宋简体" w:eastAsia="方正仿宋简体" w:hAnsi="宋体" w:cs="宋体" w:hint="eastAsia"/>
          <w:color w:val="5B5B5B"/>
          <w:kern w:val="0"/>
          <w:sz w:val="28"/>
          <w:szCs w:val="28"/>
        </w:rPr>
        <w:t>隍</w:t>
      </w:r>
      <w:proofErr w:type="gramEnd"/>
      <w:r w:rsidRPr="004B6738">
        <w:rPr>
          <w:rFonts w:ascii="方正仿宋简体" w:eastAsia="方正仿宋简体" w:hAnsi="宋体" w:cs="宋体" w:hint="eastAsia"/>
          <w:color w:val="5B5B5B"/>
          <w:kern w:val="0"/>
          <w:sz w:val="28"/>
          <w:szCs w:val="28"/>
        </w:rPr>
        <w:t>镇、石岭镇、南津镇、清水乡、丹山镇、中和镇、保和镇、老君镇、回龙乡、新场乡等22个乡镇现辖行政区域。</w:t>
      </w:r>
    </w:p>
    <w:p w14:paraId="0469FB0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（二）专用标志使用。</w:t>
      </w:r>
    </w:p>
    <w:p w14:paraId="70CF9EB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地理标志产品保护范围内的生产者，可向四川省资阳市</w:t>
      </w:r>
      <w:proofErr w:type="gramStart"/>
      <w:r w:rsidRPr="004B6738">
        <w:rPr>
          <w:rFonts w:ascii="方正仿宋简体" w:eastAsia="方正仿宋简体" w:hAnsi="宋体" w:cs="宋体" w:hint="eastAsia"/>
          <w:color w:val="5B5B5B"/>
          <w:kern w:val="0"/>
          <w:sz w:val="28"/>
          <w:szCs w:val="28"/>
        </w:rPr>
        <w:t>雁江区质量</w:t>
      </w:r>
      <w:proofErr w:type="gramEnd"/>
      <w:r w:rsidRPr="004B6738">
        <w:rPr>
          <w:rFonts w:ascii="方正仿宋简体" w:eastAsia="方正仿宋简体" w:hAnsi="宋体" w:cs="宋体" w:hint="eastAsia"/>
          <w:color w:val="5B5B5B"/>
          <w:kern w:val="0"/>
          <w:sz w:val="28"/>
          <w:szCs w:val="28"/>
        </w:rPr>
        <w:t>技术监督局提出使用“地理标志产品专用标志”的申请，由国家质检总局公告批准。</w:t>
      </w:r>
    </w:p>
    <w:p w14:paraId="6807EF2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（三）质量技术要求（见附件4）。</w:t>
      </w:r>
    </w:p>
    <w:p w14:paraId="136D7E29" w14:textId="77777777" w:rsidR="004B6738" w:rsidRPr="004B6738" w:rsidRDefault="004B6738" w:rsidP="004B6738">
      <w:pPr>
        <w:widowControl/>
        <w:spacing w:after="300" w:line="360" w:lineRule="atLeast"/>
        <w:ind w:firstLine="603"/>
        <w:jc w:val="left"/>
        <w:rPr>
          <w:rFonts w:ascii="宋体" w:eastAsia="宋体" w:hAnsi="宋体" w:cs="宋体" w:hint="eastAsia"/>
          <w:color w:val="5B5B5B"/>
          <w:kern w:val="0"/>
          <w:szCs w:val="21"/>
        </w:rPr>
      </w:pPr>
      <w:r w:rsidRPr="004B6738">
        <w:rPr>
          <w:rFonts w:ascii="黑体" w:eastAsia="黑体" w:hAnsi="黑体" w:cs="宋体" w:hint="eastAsia"/>
          <w:color w:val="5B5B5B"/>
          <w:kern w:val="0"/>
          <w:sz w:val="28"/>
          <w:szCs w:val="28"/>
        </w:rPr>
        <w:t>五、蒲江雀舌</w:t>
      </w:r>
    </w:p>
    <w:p w14:paraId="6A8DB512"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（一）保护范围。</w:t>
      </w:r>
    </w:p>
    <w:p w14:paraId="59686CF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蒲江雀舌地理标志产品保护范围以四川省蒲江县人民政府《关于蒲江雀舌地理标志产品保护区域情况的函》（</w:t>
      </w:r>
      <w:proofErr w:type="gramStart"/>
      <w:r w:rsidRPr="004B6738">
        <w:rPr>
          <w:rFonts w:ascii="方正仿宋简体" w:eastAsia="方正仿宋简体" w:hAnsi="宋体" w:cs="宋体" w:hint="eastAsia"/>
          <w:color w:val="5B5B5B"/>
          <w:kern w:val="0"/>
          <w:sz w:val="28"/>
          <w:szCs w:val="28"/>
        </w:rPr>
        <w:t>蒲府函</w:t>
      </w:r>
      <w:proofErr w:type="gramEnd"/>
      <w:r w:rsidRPr="004B6738">
        <w:rPr>
          <w:rFonts w:ascii="方正仿宋简体" w:eastAsia="方正仿宋简体" w:hAnsi="宋体" w:cs="宋体" w:hint="eastAsia"/>
          <w:color w:val="5B5B5B"/>
          <w:kern w:val="0"/>
          <w:sz w:val="28"/>
          <w:szCs w:val="28"/>
        </w:rPr>
        <w:t>〔2008〕42号）提出的范围为准，为四川省蒲江县现辖行政区域。</w:t>
      </w:r>
    </w:p>
    <w:p w14:paraId="162A5D5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t>（二）专用标志使用。</w:t>
      </w:r>
    </w:p>
    <w:p w14:paraId="724B78E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蒲江雀舌地理标志产品保护范围内的生产者，可向四川省蒲江县质量技术监督局提出使用“地理标志产品专用标志”的申请，由国家质检总局公告批准。</w:t>
      </w:r>
    </w:p>
    <w:p w14:paraId="5469BC1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b/>
          <w:bCs/>
          <w:color w:val="5B5B5B"/>
          <w:kern w:val="0"/>
          <w:sz w:val="28"/>
          <w:szCs w:val="28"/>
        </w:rPr>
        <w:lastRenderedPageBreak/>
        <w:t>（三）质量技术要求（见附件5）。</w:t>
      </w:r>
    </w:p>
    <w:p w14:paraId="776087C1" w14:textId="77777777" w:rsidR="004B6738" w:rsidRPr="004B6738" w:rsidRDefault="004B6738" w:rsidP="004B6738">
      <w:pPr>
        <w:widowControl/>
        <w:spacing w:after="300" w:line="360" w:lineRule="atLeast"/>
        <w:ind w:firstLine="648"/>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自本公告发布之日起，各地质检部门开始对科尔沁肥牛肉、练塘茭白、苍溪雪梨、</w:t>
      </w: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、蒲江雀舌实施地理标志产品保护措施。</w:t>
      </w:r>
    </w:p>
    <w:p w14:paraId="4D44DE1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特此公告。</w:t>
      </w:r>
    </w:p>
    <w:p w14:paraId="6607FBD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5B54E30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附件：1.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科尔沁肥牛肉质量技术要求</w:t>
      </w:r>
    </w:p>
    <w:p w14:paraId="629797A1" w14:textId="77777777" w:rsidR="004B6738" w:rsidRPr="004B6738" w:rsidRDefault="004B6738" w:rsidP="004B6738">
      <w:pPr>
        <w:widowControl/>
        <w:spacing w:after="300" w:line="360" w:lineRule="atLeast"/>
        <w:ind w:firstLine="1581"/>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练塘茭白质量技术要求</w:t>
      </w:r>
    </w:p>
    <w:p w14:paraId="6CA0EBE1" w14:textId="77777777" w:rsidR="004B6738" w:rsidRPr="004B6738" w:rsidRDefault="004B6738" w:rsidP="004B6738">
      <w:pPr>
        <w:widowControl/>
        <w:spacing w:after="300" w:line="360" w:lineRule="atLeast"/>
        <w:ind w:firstLine="1581"/>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苍溪雪梨质量技术要求</w:t>
      </w:r>
    </w:p>
    <w:p w14:paraId="74860242" w14:textId="77777777" w:rsidR="004B6738" w:rsidRPr="004B6738" w:rsidRDefault="004B6738" w:rsidP="004B6738">
      <w:pPr>
        <w:widowControl/>
        <w:spacing w:after="300" w:line="360" w:lineRule="atLeast"/>
        <w:ind w:firstLine="1581"/>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proofErr w:type="gramStart"/>
      <w:r w:rsidRPr="004B6738">
        <w:rPr>
          <w:rFonts w:ascii="方正仿宋简体" w:eastAsia="方正仿宋简体" w:hAnsi="宋体" w:cs="宋体" w:hint="eastAsia"/>
          <w:color w:val="5B5B5B"/>
          <w:kern w:val="0"/>
          <w:sz w:val="28"/>
          <w:szCs w:val="28"/>
        </w:rPr>
        <w:t>雁江蜜柑</w:t>
      </w:r>
      <w:proofErr w:type="gramEnd"/>
      <w:r w:rsidRPr="004B6738">
        <w:rPr>
          <w:rFonts w:ascii="方正仿宋简体" w:eastAsia="方正仿宋简体" w:hAnsi="宋体" w:cs="宋体" w:hint="eastAsia"/>
          <w:color w:val="5B5B5B"/>
          <w:kern w:val="0"/>
          <w:sz w:val="28"/>
          <w:szCs w:val="28"/>
        </w:rPr>
        <w:t>质量技术要求</w:t>
      </w:r>
    </w:p>
    <w:p w14:paraId="541190FE" w14:textId="77777777" w:rsidR="004B6738" w:rsidRPr="004B6738" w:rsidRDefault="004B6738" w:rsidP="004B6738">
      <w:pPr>
        <w:widowControl/>
        <w:spacing w:after="300" w:line="360" w:lineRule="atLeast"/>
        <w:ind w:firstLine="1581"/>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蒲江雀舌质量技术要求</w:t>
      </w:r>
    </w:p>
    <w:p w14:paraId="40F43338"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735DC81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6FD288B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7AD33395"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宋体" w:eastAsia="宋体" w:hAnsi="宋体" w:cs="宋体" w:hint="eastAsia"/>
          <w:color w:val="5B5B5B"/>
          <w:kern w:val="0"/>
          <w:szCs w:val="21"/>
        </w:rPr>
        <w:t> </w:t>
      </w:r>
    </w:p>
    <w:p w14:paraId="136EE560" w14:textId="77777777" w:rsidR="004B6738" w:rsidRPr="004B6738" w:rsidRDefault="004B6738" w:rsidP="004B6738">
      <w:pPr>
        <w:widowControl/>
        <w:spacing w:after="300" w:line="360" w:lineRule="atLeast"/>
        <w:ind w:firstLine="4397"/>
        <w:jc w:val="righ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二</w:t>
      </w:r>
      <w:r w:rsidRPr="004B6738">
        <w:rPr>
          <w:rFonts w:ascii="宋体" w:eastAsia="宋体" w:hAnsi="宋体" w:cs="宋体" w:hint="eastAsia"/>
          <w:color w:val="5B5B5B"/>
          <w:kern w:val="0"/>
          <w:sz w:val="28"/>
          <w:szCs w:val="28"/>
        </w:rPr>
        <w:t>〇〇</w:t>
      </w:r>
      <w:r w:rsidRPr="004B6738">
        <w:rPr>
          <w:rFonts w:ascii="方正仿宋简体" w:eastAsia="方正仿宋简体" w:hAnsi="宋体" w:cs="宋体" w:hint="eastAsia"/>
          <w:color w:val="5B5B5B"/>
          <w:kern w:val="0"/>
          <w:sz w:val="28"/>
          <w:szCs w:val="28"/>
        </w:rPr>
        <w:t>八年十月三十一日</w:t>
      </w:r>
    </w:p>
    <w:p w14:paraId="20624C4C"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宋体" w:eastAsia="宋体" w:hAnsi="宋体" w:cs="宋体" w:hint="eastAsia"/>
          <w:color w:val="5B5B5B"/>
          <w:kern w:val="0"/>
          <w:szCs w:val="21"/>
        </w:rPr>
        <w:lastRenderedPageBreak/>
        <w:t> </w:t>
      </w:r>
    </w:p>
    <w:p w14:paraId="7615D0D4"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附件1：</w:t>
      </w:r>
    </w:p>
    <w:p w14:paraId="3DF95152"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科尔沁肥牛肉质量技术要求</w:t>
      </w:r>
    </w:p>
    <w:p w14:paraId="20B19DD1"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（一）品种要求。</w:t>
      </w:r>
    </w:p>
    <w:p w14:paraId="59002B6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在保护区范围内自繁自养的科尔沁牛。</w:t>
      </w:r>
    </w:p>
    <w:p w14:paraId="768DC50A"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（二）饲养管理。</w:t>
      </w:r>
    </w:p>
    <w:p w14:paraId="37CCFA6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放牧饲养：科尔沁牛出生后在保护区内实行放牧饲养到18至24个月龄。</w:t>
      </w:r>
    </w:p>
    <w:p w14:paraId="4DB03A1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集中育肥：体重不低于300kg的健康公牛和</w:t>
      </w:r>
      <w:proofErr w:type="gramStart"/>
      <w:r w:rsidRPr="004B6738">
        <w:rPr>
          <w:rFonts w:ascii="方正仿宋简体" w:eastAsia="方正仿宋简体" w:hAnsi="宋体" w:cs="宋体" w:hint="eastAsia"/>
          <w:color w:val="5B5B5B"/>
          <w:kern w:val="0"/>
          <w:sz w:val="28"/>
          <w:szCs w:val="28"/>
        </w:rPr>
        <w:t>阉</w:t>
      </w:r>
      <w:proofErr w:type="gramEnd"/>
      <w:r w:rsidRPr="004B6738">
        <w:rPr>
          <w:rFonts w:ascii="方正仿宋简体" w:eastAsia="方正仿宋简体" w:hAnsi="宋体" w:cs="宋体" w:hint="eastAsia"/>
          <w:color w:val="5B5B5B"/>
          <w:kern w:val="0"/>
          <w:sz w:val="28"/>
          <w:szCs w:val="28"/>
        </w:rPr>
        <w:t>牛，采用当地玉米和玉米</w:t>
      </w:r>
      <w:proofErr w:type="gramStart"/>
      <w:r w:rsidRPr="004B6738">
        <w:rPr>
          <w:rFonts w:ascii="方正仿宋简体" w:eastAsia="方正仿宋简体" w:hAnsi="宋体" w:cs="宋体" w:hint="eastAsia"/>
          <w:color w:val="5B5B5B"/>
          <w:kern w:val="0"/>
          <w:sz w:val="28"/>
          <w:szCs w:val="28"/>
        </w:rPr>
        <w:t>秸杆</w:t>
      </w:r>
      <w:proofErr w:type="gramEnd"/>
      <w:r w:rsidRPr="004B6738">
        <w:rPr>
          <w:rFonts w:ascii="方正仿宋简体" w:eastAsia="方正仿宋简体" w:hAnsi="宋体" w:cs="宋体" w:hint="eastAsia"/>
          <w:color w:val="5B5B5B"/>
          <w:kern w:val="0"/>
          <w:sz w:val="28"/>
          <w:szCs w:val="28"/>
        </w:rPr>
        <w:t>为主要饲料进行育肥，育肥时间4至6个月。</w:t>
      </w:r>
    </w:p>
    <w:p w14:paraId="7CB1159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出栏屠宰：育肥牛出栏体重不低于450kg。</w:t>
      </w:r>
    </w:p>
    <w:p w14:paraId="3096132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环境、安全要求：饲养环境、疫情疫病的防治与控制必须执行国家相关规定。</w:t>
      </w:r>
    </w:p>
    <w:p w14:paraId="08699C28"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（三）屠宰加工。</w:t>
      </w:r>
    </w:p>
    <w:p w14:paraId="56986DF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牛屠宰</w:t>
      </w:r>
      <w:proofErr w:type="gramStart"/>
      <w:r w:rsidRPr="004B6738">
        <w:rPr>
          <w:rFonts w:ascii="方正仿宋简体" w:eastAsia="方正仿宋简体" w:hAnsi="宋体" w:cs="宋体" w:hint="eastAsia"/>
          <w:color w:val="5B5B5B"/>
          <w:kern w:val="0"/>
          <w:sz w:val="28"/>
          <w:szCs w:val="28"/>
        </w:rPr>
        <w:t>加工按</w:t>
      </w:r>
      <w:proofErr w:type="gramEnd"/>
      <w:r w:rsidRPr="004B6738">
        <w:rPr>
          <w:rFonts w:ascii="方正仿宋简体" w:eastAsia="方正仿宋简体" w:hAnsi="宋体" w:cs="宋体" w:hint="eastAsia"/>
          <w:color w:val="5B5B5B"/>
          <w:kern w:val="0"/>
          <w:sz w:val="28"/>
          <w:szCs w:val="28"/>
        </w:rPr>
        <w:t>《鲜、冻分割牛肉》GB/T17238/1998、《牛羊屠宰产品品质检验规程》GB18393/2001等标准执行。</w:t>
      </w:r>
    </w:p>
    <w:p w14:paraId="30BF88D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牛肉的成熟：牛胴体进入0℃至4℃的排酸间，排酸时间168小时以上，排酸后pH值≤6.8。</w:t>
      </w:r>
    </w:p>
    <w:p w14:paraId="3EF1F128"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分割加工条件：分割间温度≤11℃。</w:t>
      </w:r>
    </w:p>
    <w:p w14:paraId="62BD5CD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分级：根据背部脂肪厚度、颜色、肌间脂肪的沉积程度分级。</w:t>
      </w:r>
    </w:p>
    <w:p w14:paraId="159F0DEE"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（四）质量特色。</w:t>
      </w:r>
    </w:p>
    <w:p w14:paraId="11E61FE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感官特色：牛肉颜色呈樱桃红色，脂肪呈乳白色，切面大理石花纹明显，肉表面有一层薄膜，富有弹性。</w:t>
      </w:r>
    </w:p>
    <w:p w14:paraId="4463B75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理化指标：蛋白质含量≥16%，脂肪含量≥7%，冻肉的解冻失水率≤8%，剪切力值≤4kg。</w:t>
      </w:r>
    </w:p>
    <w:p w14:paraId="407D6231" w14:textId="77777777" w:rsidR="004B6738" w:rsidRPr="004B6738" w:rsidRDefault="004B6738" w:rsidP="004B6738">
      <w:pPr>
        <w:widowControl/>
        <w:spacing w:after="300" w:line="360" w:lineRule="atLeast"/>
        <w:ind w:firstLine="648"/>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安全要求：产品安全指标必须符合国家对同类产品的相关规定。</w:t>
      </w:r>
    </w:p>
    <w:p w14:paraId="252CC69F" w14:textId="77777777" w:rsidR="004B6738" w:rsidRPr="004B6738" w:rsidRDefault="004B6738" w:rsidP="004B6738">
      <w:pPr>
        <w:widowControl/>
        <w:jc w:val="left"/>
        <w:rPr>
          <w:rFonts w:ascii="微软雅黑" w:eastAsia="微软雅黑" w:hAnsi="微软雅黑" w:cs="宋体" w:hint="eastAsia"/>
          <w:color w:val="333333"/>
          <w:kern w:val="0"/>
          <w:sz w:val="18"/>
          <w:szCs w:val="18"/>
        </w:rPr>
      </w:pPr>
      <w:r w:rsidRPr="004B6738">
        <w:rPr>
          <w:rFonts w:ascii="方正仿宋简体" w:eastAsia="方正仿宋简体" w:hAnsi="微软雅黑" w:cs="宋体" w:hint="eastAsia"/>
          <w:color w:val="333333"/>
          <w:kern w:val="0"/>
          <w:sz w:val="28"/>
          <w:szCs w:val="28"/>
        </w:rPr>
        <w:br/>
      </w:r>
    </w:p>
    <w:p w14:paraId="41CC8CEA"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附件2：</w:t>
      </w:r>
    </w:p>
    <w:p w14:paraId="5F46CDF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练塘茭白质量技术要求</w:t>
      </w:r>
    </w:p>
    <w:p w14:paraId="3A585838"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（一）品种。</w:t>
      </w:r>
    </w:p>
    <w:p w14:paraId="6A3D2DDD"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当地优良茭白品种。</w:t>
      </w:r>
    </w:p>
    <w:p w14:paraId="4815691A"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（二）立地条件。</w:t>
      </w:r>
    </w:p>
    <w:p w14:paraId="786DE0E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土壤类型为青紫泥，土壤质地为粘壤，有机质含量≥2%，土层厚度&gt;1m，pH值6至7。水质符合国家二级地面水环境质量标准的要求。</w:t>
      </w:r>
    </w:p>
    <w:p w14:paraId="2A5A3C03"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（三）栽培管理。</w:t>
      </w:r>
    </w:p>
    <w:p w14:paraId="62BD122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选种与育苗:</w:t>
      </w:r>
    </w:p>
    <w:p w14:paraId="0A6F7FC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采用无性分株繁殖。秋季孕</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期进行初选，在采收即将结束时复选。</w:t>
      </w:r>
    </w:p>
    <w:p w14:paraId="72859B94" w14:textId="77777777" w:rsidR="004B6738" w:rsidRPr="004B6738" w:rsidRDefault="004B6738" w:rsidP="004B6738">
      <w:pPr>
        <w:widowControl/>
        <w:spacing w:after="300" w:line="360" w:lineRule="atLeast"/>
        <w:ind w:firstLine="672"/>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春季定植的品种</w:t>
      </w:r>
      <w:proofErr w:type="gramStart"/>
      <w:r w:rsidRPr="004B6738">
        <w:rPr>
          <w:rFonts w:ascii="方正仿宋简体" w:eastAsia="方正仿宋简体" w:hAnsi="宋体" w:cs="宋体" w:hint="eastAsia"/>
          <w:color w:val="5B5B5B"/>
          <w:kern w:val="0"/>
          <w:sz w:val="28"/>
          <w:szCs w:val="28"/>
        </w:rPr>
        <w:t>选留种墩</w:t>
      </w:r>
      <w:proofErr w:type="gramEnd"/>
      <w:r w:rsidRPr="004B6738">
        <w:rPr>
          <w:rFonts w:ascii="方正仿宋简体" w:eastAsia="方正仿宋简体" w:hAnsi="宋体" w:cs="宋体" w:hint="eastAsia"/>
          <w:color w:val="5B5B5B"/>
          <w:kern w:val="0"/>
          <w:sz w:val="28"/>
          <w:szCs w:val="28"/>
        </w:rPr>
        <w:t>5000至6000个/公顷，12月下旬至1月上旬将种墩带土挖起，排列在苗床内，种墩间隔4cm至6cm。</w:t>
      </w:r>
    </w:p>
    <w:p w14:paraId="0AAE760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夏季定植的品种</w:t>
      </w:r>
      <w:proofErr w:type="gramStart"/>
      <w:r w:rsidRPr="004B6738">
        <w:rPr>
          <w:rFonts w:ascii="方正仿宋简体" w:eastAsia="方正仿宋简体" w:hAnsi="宋体" w:cs="宋体" w:hint="eastAsia"/>
          <w:color w:val="5B5B5B"/>
          <w:kern w:val="0"/>
          <w:sz w:val="28"/>
          <w:szCs w:val="28"/>
        </w:rPr>
        <w:t>选留种墩</w:t>
      </w:r>
      <w:proofErr w:type="gramEnd"/>
      <w:r w:rsidRPr="004B6738">
        <w:rPr>
          <w:rFonts w:ascii="方正仿宋简体" w:eastAsia="方正仿宋简体" w:hAnsi="宋体" w:cs="宋体" w:hint="eastAsia"/>
          <w:color w:val="5B5B5B"/>
          <w:kern w:val="0"/>
          <w:sz w:val="28"/>
          <w:szCs w:val="28"/>
        </w:rPr>
        <w:t>150至230个/公顷，在3月下旬至4月上旬进行分苗，11万株/公顷。</w:t>
      </w:r>
    </w:p>
    <w:p w14:paraId="61F1B3F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定植：</w:t>
      </w:r>
    </w:p>
    <w:p w14:paraId="10910B8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（1）整地：定植前施腐熟有机肥30吨/</w:t>
      </w:r>
      <w:proofErr w:type="gramStart"/>
      <w:r w:rsidRPr="004B6738">
        <w:rPr>
          <w:rFonts w:ascii="方正仿宋简体" w:eastAsia="方正仿宋简体" w:hAnsi="宋体" w:cs="宋体" w:hint="eastAsia"/>
          <w:color w:val="5B5B5B"/>
          <w:kern w:val="0"/>
          <w:sz w:val="28"/>
          <w:szCs w:val="28"/>
        </w:rPr>
        <w:t>公顷至</w:t>
      </w:r>
      <w:proofErr w:type="gramEnd"/>
      <w:r w:rsidRPr="004B6738">
        <w:rPr>
          <w:rFonts w:ascii="方正仿宋简体" w:eastAsia="方正仿宋简体" w:hAnsi="宋体" w:cs="宋体" w:hint="eastAsia"/>
          <w:color w:val="5B5B5B"/>
          <w:kern w:val="0"/>
          <w:sz w:val="28"/>
          <w:szCs w:val="28"/>
        </w:rPr>
        <w:t>37.5吨/公顷。</w:t>
      </w:r>
    </w:p>
    <w:p w14:paraId="27731D5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（2）定植时间：春季定植时间为3月下旬至4月上旬，夏季6月上旬至7月下旬定植。</w:t>
      </w:r>
    </w:p>
    <w:p w14:paraId="063A8042"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（3）定植密度：春季定植密度≤70000株/公顷，夏季定植密度≤14000株/公顷。</w:t>
      </w:r>
    </w:p>
    <w:p w14:paraId="0D57270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田间管理：</w:t>
      </w:r>
    </w:p>
    <w:p w14:paraId="638173E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（1）水分管理：</w:t>
      </w:r>
    </w:p>
    <w:p w14:paraId="7848A43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春季定植的</w:t>
      </w:r>
      <w:proofErr w:type="gramStart"/>
      <w:r w:rsidRPr="004B6738">
        <w:rPr>
          <w:rFonts w:ascii="方正仿宋简体" w:eastAsia="方正仿宋简体" w:hAnsi="宋体" w:cs="宋体" w:hint="eastAsia"/>
          <w:color w:val="5B5B5B"/>
          <w:kern w:val="0"/>
          <w:sz w:val="28"/>
          <w:szCs w:val="28"/>
        </w:rPr>
        <w:t>前期应</w:t>
      </w:r>
      <w:proofErr w:type="gramEnd"/>
      <w:r w:rsidRPr="004B6738">
        <w:rPr>
          <w:rFonts w:ascii="方正仿宋简体" w:eastAsia="方正仿宋简体" w:hAnsi="宋体" w:cs="宋体" w:hint="eastAsia"/>
          <w:color w:val="5B5B5B"/>
          <w:kern w:val="0"/>
          <w:sz w:val="28"/>
          <w:szCs w:val="28"/>
        </w:rPr>
        <w:t>保持3cm至4cm的浅水层，7月中旬至8月上旬水层保持在8cm至15cm，8月中旬孕</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期水层保持25cm至30cm。</w:t>
      </w:r>
    </w:p>
    <w:p w14:paraId="15D07B0B"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夏季定植的栽后应保持10cm至15cm的水层，成活后水层逐步降至3cm至4cm，孕</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期水层保持25cm至30cm。</w:t>
      </w:r>
    </w:p>
    <w:p w14:paraId="7A0D1D2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（2）肥料管理：定植后10天至15天、孕</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期和冬季各追肥一次，2月中下旬施提苗肥。</w:t>
      </w:r>
    </w:p>
    <w:p w14:paraId="642437E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（3）用药管理：茭白采收前半个月停止用药。</w:t>
      </w:r>
    </w:p>
    <w:p w14:paraId="5C82B2D9"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环境、安全要求：农药、化肥等的使用必须符合国家的相关规定，不得污染环境。</w:t>
      </w:r>
    </w:p>
    <w:p w14:paraId="1D1425AC"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（四）采收。</w:t>
      </w:r>
    </w:p>
    <w:p w14:paraId="28F5EE1C"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当茭白心叶缩短、肉质</w:t>
      </w:r>
      <w:proofErr w:type="gramStart"/>
      <w:r w:rsidRPr="004B6738">
        <w:rPr>
          <w:rFonts w:ascii="方正仿宋简体" w:eastAsia="方正仿宋简体" w:hAnsi="宋体" w:cs="宋体" w:hint="eastAsia"/>
          <w:color w:val="5B5B5B"/>
          <w:kern w:val="0"/>
          <w:sz w:val="28"/>
          <w:szCs w:val="28"/>
        </w:rPr>
        <w:t>茎</w:t>
      </w:r>
      <w:proofErr w:type="gramEnd"/>
      <w:r w:rsidRPr="004B6738">
        <w:rPr>
          <w:rFonts w:ascii="方正仿宋简体" w:eastAsia="方正仿宋简体" w:hAnsi="宋体" w:cs="宋体" w:hint="eastAsia"/>
          <w:color w:val="5B5B5B"/>
          <w:kern w:val="0"/>
          <w:sz w:val="28"/>
          <w:szCs w:val="28"/>
        </w:rPr>
        <w:t>显著膨大时方可采收。采收后清洗，清洗应采用合格水源。清洗后切除叶片和</w:t>
      </w:r>
      <w:proofErr w:type="gramStart"/>
      <w:r w:rsidRPr="004B6738">
        <w:rPr>
          <w:rFonts w:ascii="方正仿宋简体" w:eastAsia="方正仿宋简体" w:hAnsi="宋体" w:cs="宋体" w:hint="eastAsia"/>
          <w:color w:val="5B5B5B"/>
          <w:kern w:val="0"/>
          <w:sz w:val="28"/>
          <w:szCs w:val="28"/>
        </w:rPr>
        <w:t>薹</w:t>
      </w:r>
      <w:proofErr w:type="gramEnd"/>
      <w:r w:rsidRPr="004B6738">
        <w:rPr>
          <w:rFonts w:ascii="方正仿宋简体" w:eastAsia="方正仿宋简体" w:hAnsi="宋体" w:cs="宋体" w:hint="eastAsia"/>
          <w:color w:val="5B5B5B"/>
          <w:kern w:val="0"/>
          <w:sz w:val="28"/>
          <w:szCs w:val="28"/>
        </w:rPr>
        <w:t>管，成半光</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上市或剥去全部叶片成光</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上市。</w:t>
      </w:r>
    </w:p>
    <w:p w14:paraId="7DBC6B9B"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（五）质量特色。</w:t>
      </w:r>
    </w:p>
    <w:p w14:paraId="4079056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感官特征：半光</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条索紧洁，光</w:t>
      </w:r>
      <w:proofErr w:type="gramStart"/>
      <w:r w:rsidRPr="004B6738">
        <w:rPr>
          <w:rFonts w:ascii="方正仿宋简体" w:eastAsia="方正仿宋简体" w:hAnsi="宋体" w:cs="宋体" w:hint="eastAsia"/>
          <w:color w:val="5B5B5B"/>
          <w:kern w:val="0"/>
          <w:sz w:val="28"/>
          <w:szCs w:val="28"/>
        </w:rPr>
        <w:t>茭茭</w:t>
      </w:r>
      <w:proofErr w:type="gramEnd"/>
      <w:r w:rsidRPr="004B6738">
        <w:rPr>
          <w:rFonts w:ascii="方正仿宋简体" w:eastAsia="方正仿宋简体" w:hAnsi="宋体" w:cs="宋体" w:hint="eastAsia"/>
          <w:color w:val="5B5B5B"/>
          <w:kern w:val="0"/>
          <w:sz w:val="28"/>
          <w:szCs w:val="28"/>
        </w:rPr>
        <w:t>体洁白粗大；肉质爽脆，味鲜微甜。</w:t>
      </w:r>
    </w:p>
    <w:p w14:paraId="7DD22AF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496"/>
        <w:gridCol w:w="3504"/>
      </w:tblGrid>
      <w:tr w:rsidR="004B6738" w:rsidRPr="004B6738" w14:paraId="494670B4" w14:textId="77777777" w:rsidTr="004B6738">
        <w:trPr>
          <w:jc w:val="center"/>
        </w:trPr>
        <w:tc>
          <w:tcPr>
            <w:tcW w:w="36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2C850E8"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项</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目</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D486DB"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指</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标</w:t>
            </w:r>
          </w:p>
        </w:tc>
      </w:tr>
      <w:tr w:rsidR="004B6738" w:rsidRPr="004B6738" w14:paraId="719D1615" w14:textId="77777777" w:rsidTr="004B6738">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5E7E83" w14:textId="77777777" w:rsidR="004B6738" w:rsidRPr="004B6738" w:rsidRDefault="004B6738" w:rsidP="004B6738">
            <w:pPr>
              <w:widowControl/>
              <w:spacing w:after="300" w:line="360" w:lineRule="atLeast"/>
              <w:ind w:hanging="443"/>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半光</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重量</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282840"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100g</w:t>
            </w:r>
          </w:p>
        </w:tc>
      </w:tr>
      <w:tr w:rsidR="004B6738" w:rsidRPr="004B6738" w14:paraId="6BBA032B" w14:textId="77777777" w:rsidTr="004B6738">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652721" w14:textId="77777777" w:rsidR="004B6738" w:rsidRPr="004B6738" w:rsidRDefault="004B6738" w:rsidP="004B6738">
            <w:pPr>
              <w:widowControl/>
              <w:spacing w:after="300" w:line="360" w:lineRule="atLeast"/>
              <w:ind w:hanging="443"/>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光</w:t>
            </w:r>
            <w:proofErr w:type="gramStart"/>
            <w:r w:rsidRPr="004B6738">
              <w:rPr>
                <w:rFonts w:ascii="方正仿宋简体" w:eastAsia="方正仿宋简体" w:hAnsi="宋体" w:cs="宋体" w:hint="eastAsia"/>
                <w:color w:val="5B5B5B"/>
                <w:kern w:val="0"/>
                <w:sz w:val="28"/>
                <w:szCs w:val="28"/>
              </w:rPr>
              <w:t>茭</w:t>
            </w:r>
            <w:proofErr w:type="gramEnd"/>
            <w:r w:rsidRPr="004B6738">
              <w:rPr>
                <w:rFonts w:ascii="方正仿宋简体" w:eastAsia="方正仿宋简体" w:hAnsi="宋体" w:cs="宋体" w:hint="eastAsia"/>
                <w:color w:val="5B5B5B"/>
                <w:kern w:val="0"/>
                <w:sz w:val="28"/>
                <w:szCs w:val="28"/>
              </w:rPr>
              <w:t>最大部位直径</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9AEE6F"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3.0cm</w:t>
            </w:r>
          </w:p>
        </w:tc>
      </w:tr>
      <w:tr w:rsidR="004B6738" w:rsidRPr="004B6738" w14:paraId="0FD8981B" w14:textId="77777777" w:rsidTr="004B6738">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1889B9" w14:textId="77777777" w:rsidR="004B6738" w:rsidRPr="004B6738" w:rsidRDefault="004B6738" w:rsidP="004B6738">
            <w:pPr>
              <w:widowControl/>
              <w:spacing w:after="300" w:line="360" w:lineRule="atLeast"/>
              <w:ind w:hanging="443"/>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总糖</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6856D8"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2.0%</w:t>
            </w:r>
          </w:p>
        </w:tc>
      </w:tr>
      <w:tr w:rsidR="004B6738" w:rsidRPr="004B6738" w14:paraId="24F06260" w14:textId="77777777" w:rsidTr="004B6738">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4FEC33" w14:textId="77777777" w:rsidR="004B6738" w:rsidRPr="004B6738" w:rsidRDefault="004B6738" w:rsidP="004B6738">
            <w:pPr>
              <w:widowControl/>
              <w:spacing w:after="300" w:line="360" w:lineRule="atLeast"/>
              <w:ind w:hanging="443"/>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粗纤维</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251055"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1.5%</w:t>
            </w:r>
          </w:p>
        </w:tc>
      </w:tr>
      <w:tr w:rsidR="004B6738" w:rsidRPr="004B6738" w14:paraId="27EDCDDE" w14:textId="77777777" w:rsidTr="004B6738">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FAD105" w14:textId="77777777" w:rsidR="004B6738" w:rsidRPr="004B6738" w:rsidRDefault="004B6738" w:rsidP="004B6738">
            <w:pPr>
              <w:widowControl/>
              <w:spacing w:after="300" w:line="360" w:lineRule="atLeast"/>
              <w:ind w:hanging="443"/>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氨基酸总量</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3185FC"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0.8%</w:t>
            </w:r>
          </w:p>
        </w:tc>
      </w:tr>
    </w:tbl>
    <w:p w14:paraId="68FF95C3" w14:textId="77777777" w:rsidR="004B6738" w:rsidRPr="004B6738" w:rsidRDefault="004B6738" w:rsidP="004B6738">
      <w:pPr>
        <w:widowControl/>
        <w:spacing w:after="300" w:line="360" w:lineRule="atLeast"/>
        <w:ind w:firstLine="627"/>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安全要求：产品安全指标必须达到国家对同类产品的相关规定。</w:t>
      </w:r>
    </w:p>
    <w:p w14:paraId="30214B0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08494389" w14:textId="77777777" w:rsidR="004B6738" w:rsidRPr="004B6738" w:rsidRDefault="004B6738" w:rsidP="004B6738">
      <w:pPr>
        <w:widowControl/>
        <w:jc w:val="left"/>
        <w:rPr>
          <w:rFonts w:ascii="微软雅黑" w:eastAsia="微软雅黑" w:hAnsi="微软雅黑" w:cs="宋体" w:hint="eastAsia"/>
          <w:color w:val="333333"/>
          <w:kern w:val="0"/>
          <w:sz w:val="18"/>
          <w:szCs w:val="18"/>
        </w:rPr>
      </w:pPr>
      <w:r w:rsidRPr="004B6738">
        <w:rPr>
          <w:rFonts w:ascii="方正仿宋简体" w:eastAsia="方正仿宋简体" w:hAnsi="微软雅黑" w:cs="宋体" w:hint="eastAsia"/>
          <w:color w:val="333333"/>
          <w:kern w:val="0"/>
          <w:sz w:val="28"/>
          <w:szCs w:val="28"/>
        </w:rPr>
        <w:br/>
      </w:r>
    </w:p>
    <w:p w14:paraId="7DB0A460"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附件3：</w:t>
      </w:r>
    </w:p>
    <w:p w14:paraId="7C9EED42"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苍溪雪梨质量技术要求</w:t>
      </w:r>
    </w:p>
    <w:p w14:paraId="7800FCE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（一）品种。</w:t>
      </w:r>
    </w:p>
    <w:p w14:paraId="58F21FF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施家</w:t>
      </w:r>
      <w:proofErr w:type="gramStart"/>
      <w:r w:rsidRPr="004B6738">
        <w:rPr>
          <w:rFonts w:ascii="方正仿宋简体" w:eastAsia="方正仿宋简体" w:hAnsi="宋体" w:cs="宋体" w:hint="eastAsia"/>
          <w:color w:val="5B5B5B"/>
          <w:kern w:val="0"/>
          <w:sz w:val="28"/>
          <w:szCs w:val="28"/>
        </w:rPr>
        <w:t>梨</w:t>
      </w:r>
      <w:proofErr w:type="gramEnd"/>
      <w:r w:rsidRPr="004B6738">
        <w:rPr>
          <w:rFonts w:ascii="方正仿宋简体" w:eastAsia="方正仿宋简体" w:hAnsi="宋体" w:cs="宋体" w:hint="eastAsia"/>
          <w:color w:val="5B5B5B"/>
          <w:kern w:val="0"/>
          <w:sz w:val="28"/>
          <w:szCs w:val="28"/>
        </w:rPr>
        <w:t>及其优系。</w:t>
      </w:r>
    </w:p>
    <w:p w14:paraId="5BC1845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（二）立地条件。</w:t>
      </w:r>
    </w:p>
    <w:p w14:paraId="2A00267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海拔450m至850m，土壤类型为壤土或砂</w:t>
      </w:r>
      <w:proofErr w:type="gramStart"/>
      <w:r w:rsidRPr="004B6738">
        <w:rPr>
          <w:rFonts w:ascii="方正仿宋简体" w:eastAsia="方正仿宋简体" w:hAnsi="宋体" w:cs="宋体" w:hint="eastAsia"/>
          <w:color w:val="5B5B5B"/>
          <w:kern w:val="0"/>
          <w:sz w:val="28"/>
          <w:szCs w:val="28"/>
        </w:rPr>
        <w:t>壤</w:t>
      </w:r>
      <w:proofErr w:type="gramEnd"/>
      <w:r w:rsidRPr="004B6738">
        <w:rPr>
          <w:rFonts w:ascii="方正仿宋简体" w:eastAsia="方正仿宋简体" w:hAnsi="宋体" w:cs="宋体" w:hint="eastAsia"/>
          <w:color w:val="5B5B5B"/>
          <w:kern w:val="0"/>
          <w:sz w:val="28"/>
          <w:szCs w:val="28"/>
        </w:rPr>
        <w:t>上，pH值6至6.5，有机质含量≥1%，地下水位在地表2m以下。</w:t>
      </w:r>
    </w:p>
    <w:p w14:paraId="62CFDFD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（三）栽培管理。</w:t>
      </w:r>
    </w:p>
    <w:p w14:paraId="5BCC3C8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育苗：以</w:t>
      </w:r>
      <w:proofErr w:type="gramStart"/>
      <w:r w:rsidRPr="004B6738">
        <w:rPr>
          <w:rFonts w:ascii="方正仿宋简体" w:eastAsia="方正仿宋简体" w:hAnsi="宋体" w:cs="宋体" w:hint="eastAsia"/>
          <w:color w:val="5B5B5B"/>
          <w:kern w:val="0"/>
          <w:sz w:val="28"/>
          <w:szCs w:val="28"/>
        </w:rPr>
        <w:t>野生砂梨或</w:t>
      </w:r>
      <w:proofErr w:type="gramEnd"/>
      <w:r w:rsidRPr="004B6738">
        <w:rPr>
          <w:rFonts w:ascii="方正仿宋简体" w:eastAsia="方正仿宋简体" w:hAnsi="宋体" w:cs="宋体" w:hint="eastAsia"/>
          <w:color w:val="5B5B5B"/>
          <w:kern w:val="0"/>
          <w:sz w:val="28"/>
          <w:szCs w:val="28"/>
        </w:rPr>
        <w:t>棠梨实生苗作砧木，在优良母本树上采集接穗进行嫁接繁殖。</w:t>
      </w:r>
      <w:r w:rsidRPr="004B6738">
        <w:rPr>
          <w:rFonts w:ascii="宋体" w:eastAsia="宋体" w:hAnsi="宋体" w:cs="宋体" w:hint="eastAsia"/>
          <w:color w:val="5B5B5B"/>
          <w:kern w:val="0"/>
          <w:sz w:val="28"/>
          <w:szCs w:val="28"/>
        </w:rPr>
        <w:t> </w:t>
      </w:r>
    </w:p>
    <w:p w14:paraId="453B3B6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栽植：</w:t>
      </w:r>
      <w:proofErr w:type="gramStart"/>
      <w:r w:rsidRPr="004B6738">
        <w:rPr>
          <w:rFonts w:ascii="方正仿宋简体" w:eastAsia="方正仿宋简体" w:hAnsi="宋体" w:cs="宋体" w:hint="eastAsia"/>
          <w:color w:val="5B5B5B"/>
          <w:kern w:val="0"/>
          <w:sz w:val="28"/>
          <w:szCs w:val="28"/>
        </w:rPr>
        <w:t>春栽时间</w:t>
      </w:r>
      <w:proofErr w:type="gramEnd"/>
      <w:r w:rsidRPr="004B6738">
        <w:rPr>
          <w:rFonts w:ascii="方正仿宋简体" w:eastAsia="方正仿宋简体" w:hAnsi="宋体" w:cs="宋体" w:hint="eastAsia"/>
          <w:color w:val="5B5B5B"/>
          <w:kern w:val="0"/>
          <w:sz w:val="28"/>
          <w:szCs w:val="28"/>
        </w:rPr>
        <w:t>为1月中下旬，</w:t>
      </w:r>
      <w:proofErr w:type="gramStart"/>
      <w:r w:rsidRPr="004B6738">
        <w:rPr>
          <w:rFonts w:ascii="方正仿宋简体" w:eastAsia="方正仿宋简体" w:hAnsi="宋体" w:cs="宋体" w:hint="eastAsia"/>
          <w:color w:val="5B5B5B"/>
          <w:kern w:val="0"/>
          <w:sz w:val="28"/>
          <w:szCs w:val="28"/>
        </w:rPr>
        <w:t>秋栽时间</w:t>
      </w:r>
      <w:proofErr w:type="gramEnd"/>
      <w:r w:rsidRPr="004B6738">
        <w:rPr>
          <w:rFonts w:ascii="方正仿宋简体" w:eastAsia="方正仿宋简体" w:hAnsi="宋体" w:cs="宋体" w:hint="eastAsia"/>
          <w:color w:val="5B5B5B"/>
          <w:kern w:val="0"/>
          <w:sz w:val="28"/>
          <w:szCs w:val="28"/>
        </w:rPr>
        <w:t>为10月上中旬；栽植密度为≤825株/公顷；授粉树比例≤8：1，授粉品种为鸭梨或六月雪梨。</w:t>
      </w:r>
    </w:p>
    <w:p w14:paraId="0C62738D"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修剪：采用开心形或疏散分层形树形，实行夏季修剪与冬季修剪相结合，保证树冠通风透光。</w:t>
      </w:r>
    </w:p>
    <w:p w14:paraId="37F7A43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施肥：每年每公顷施入腐熟有机肥不少于25t，每年每公顷施氮肥不超过650kg。</w:t>
      </w:r>
    </w:p>
    <w:p w14:paraId="3264A4F5"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环境、安全要求：农药、化肥等的使用必须符合国家的相关规定，不得污染环境。</w:t>
      </w:r>
    </w:p>
    <w:p w14:paraId="5A191AF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（四）采收。</w:t>
      </w:r>
    </w:p>
    <w:p w14:paraId="102BD53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在9月上中旬且可溶性固形物含量≥9%时方可采收。</w:t>
      </w:r>
    </w:p>
    <w:p w14:paraId="7C9F58E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（五）质量特色。</w:t>
      </w:r>
    </w:p>
    <w:p w14:paraId="0822590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感官特征：果实</w:t>
      </w:r>
      <w:proofErr w:type="gramStart"/>
      <w:r w:rsidRPr="004B6738">
        <w:rPr>
          <w:rFonts w:ascii="方正仿宋简体" w:eastAsia="方正仿宋简体" w:hAnsi="宋体" w:cs="宋体" w:hint="eastAsia"/>
          <w:color w:val="5B5B5B"/>
          <w:kern w:val="0"/>
          <w:sz w:val="28"/>
          <w:szCs w:val="28"/>
        </w:rPr>
        <w:t>呈粗颈葫芦</w:t>
      </w:r>
      <w:proofErr w:type="gramEnd"/>
      <w:r w:rsidRPr="004B6738">
        <w:rPr>
          <w:rFonts w:ascii="方正仿宋简体" w:eastAsia="方正仿宋简体" w:hAnsi="宋体" w:cs="宋体" w:hint="eastAsia"/>
          <w:color w:val="5B5B5B"/>
          <w:kern w:val="0"/>
          <w:sz w:val="28"/>
          <w:szCs w:val="28"/>
        </w:rPr>
        <w:t>形，果面褐或黄褐色，梗洼中缓无锈，</w:t>
      </w:r>
      <w:proofErr w:type="gramStart"/>
      <w:r w:rsidRPr="004B6738">
        <w:rPr>
          <w:rFonts w:ascii="方正仿宋简体" w:eastAsia="方正仿宋简体" w:hAnsi="宋体" w:cs="宋体" w:hint="eastAsia"/>
          <w:color w:val="5B5B5B"/>
          <w:kern w:val="0"/>
          <w:sz w:val="28"/>
          <w:szCs w:val="28"/>
        </w:rPr>
        <w:t>萼</w:t>
      </w:r>
      <w:proofErr w:type="gramEnd"/>
      <w:r w:rsidRPr="004B6738">
        <w:rPr>
          <w:rFonts w:ascii="方正仿宋简体" w:eastAsia="方正仿宋简体" w:hAnsi="宋体" w:cs="宋体" w:hint="eastAsia"/>
          <w:color w:val="5B5B5B"/>
          <w:kern w:val="0"/>
          <w:sz w:val="28"/>
          <w:szCs w:val="28"/>
        </w:rPr>
        <w:t>洼深广而陡；果心特小，肉质细脆、石细胞少。</w:t>
      </w:r>
    </w:p>
    <w:p w14:paraId="28BF3E5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理化指标：单果重量大于500g，可溶性固形物含量≥9%，可滴定酸含量&lt;0.06%，果肉硬度7.5 kg/cm</w:t>
      </w:r>
      <w:r w:rsidRPr="004B6738">
        <w:rPr>
          <w:rFonts w:ascii="方正仿宋简体" w:eastAsia="方正仿宋简体" w:hAnsi="宋体" w:cs="宋体" w:hint="eastAsia"/>
          <w:color w:val="5B5B5B"/>
          <w:kern w:val="0"/>
          <w:szCs w:val="21"/>
          <w:vertAlign w:val="superscript"/>
        </w:rPr>
        <w:t>2</w:t>
      </w:r>
      <w:r w:rsidRPr="004B6738">
        <w:rPr>
          <w:rFonts w:ascii="方正仿宋简体" w:eastAsia="方正仿宋简体" w:hAnsi="宋体" w:cs="宋体" w:hint="eastAsia"/>
          <w:color w:val="5B5B5B"/>
          <w:kern w:val="0"/>
          <w:sz w:val="28"/>
          <w:szCs w:val="28"/>
        </w:rPr>
        <w:t>至7.8kg/cm</w:t>
      </w:r>
      <w:r w:rsidRPr="004B6738">
        <w:rPr>
          <w:rFonts w:ascii="方正仿宋简体" w:eastAsia="方正仿宋简体" w:hAnsi="宋体" w:cs="宋体" w:hint="eastAsia"/>
          <w:color w:val="5B5B5B"/>
          <w:kern w:val="0"/>
          <w:szCs w:val="21"/>
          <w:vertAlign w:val="superscript"/>
        </w:rPr>
        <w:t>2</w:t>
      </w:r>
      <w:r w:rsidRPr="004B6738">
        <w:rPr>
          <w:rFonts w:ascii="方正仿宋简体" w:eastAsia="方正仿宋简体" w:hAnsi="宋体" w:cs="宋体" w:hint="eastAsia"/>
          <w:color w:val="5B5B5B"/>
          <w:kern w:val="0"/>
          <w:sz w:val="28"/>
          <w:szCs w:val="28"/>
        </w:rPr>
        <w:t>。</w:t>
      </w:r>
    </w:p>
    <w:p w14:paraId="4BC7315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安全要求：产品安全指标必须达到国家对同类产品的相关规定。</w:t>
      </w:r>
    </w:p>
    <w:p w14:paraId="33BC0CF4" w14:textId="77777777" w:rsidR="004B6738" w:rsidRPr="004B6738" w:rsidRDefault="004B6738" w:rsidP="004B6738">
      <w:pPr>
        <w:widowControl/>
        <w:jc w:val="left"/>
        <w:rPr>
          <w:rFonts w:ascii="微软雅黑" w:eastAsia="微软雅黑" w:hAnsi="微软雅黑" w:cs="宋体" w:hint="eastAsia"/>
          <w:color w:val="333333"/>
          <w:kern w:val="0"/>
          <w:sz w:val="18"/>
          <w:szCs w:val="18"/>
        </w:rPr>
      </w:pPr>
      <w:r w:rsidRPr="004B6738">
        <w:rPr>
          <w:rFonts w:ascii="方正仿宋简体" w:eastAsia="方正仿宋简体" w:hAnsi="微软雅黑" w:cs="宋体" w:hint="eastAsia"/>
          <w:color w:val="333333"/>
          <w:kern w:val="0"/>
          <w:sz w:val="28"/>
          <w:szCs w:val="28"/>
        </w:rPr>
        <w:br/>
      </w:r>
    </w:p>
    <w:p w14:paraId="5049B146"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附件4：</w:t>
      </w:r>
    </w:p>
    <w:p w14:paraId="3622B2F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大标宋简体" w:eastAsia="方正大标宋简体" w:hAnsi="宋体" w:cs="宋体" w:hint="eastAsia"/>
          <w:color w:val="5B5B5B"/>
          <w:kern w:val="0"/>
          <w:sz w:val="36"/>
          <w:szCs w:val="36"/>
        </w:rPr>
        <w:t>雁江蜜柑</w:t>
      </w:r>
      <w:proofErr w:type="gramEnd"/>
      <w:r w:rsidRPr="004B6738">
        <w:rPr>
          <w:rFonts w:ascii="方正大标宋简体" w:eastAsia="方正大标宋简体" w:hAnsi="宋体" w:cs="宋体" w:hint="eastAsia"/>
          <w:color w:val="5B5B5B"/>
          <w:kern w:val="0"/>
          <w:sz w:val="36"/>
          <w:szCs w:val="36"/>
        </w:rPr>
        <w:t>质量技术要求</w:t>
      </w:r>
    </w:p>
    <w:p w14:paraId="6C382363" w14:textId="77777777" w:rsidR="004B6738" w:rsidRPr="004B6738" w:rsidRDefault="004B6738" w:rsidP="004B6738">
      <w:pPr>
        <w:widowControl/>
        <w:spacing w:after="300" w:line="360" w:lineRule="atLeast"/>
        <w:ind w:firstLine="420"/>
        <w:jc w:val="left"/>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p>
    <w:p w14:paraId="40B28A9F"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（一）品种。</w:t>
      </w:r>
    </w:p>
    <w:p w14:paraId="1C7CC0C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兴津、日楠、宫本。</w:t>
      </w:r>
    </w:p>
    <w:p w14:paraId="78FBF238"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（二）立地条件。</w:t>
      </w:r>
    </w:p>
    <w:p w14:paraId="7488586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土壤为紫色土，土壤pH5.5至7.8，有机质含量≥1.5%，土层厚度≥40厘米，地下水位深度＞80厘米。</w:t>
      </w:r>
    </w:p>
    <w:p w14:paraId="2DB59189"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（三）栽培管理。</w:t>
      </w:r>
    </w:p>
    <w:p w14:paraId="299D0E4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苗木繁育：以</w:t>
      </w:r>
      <w:proofErr w:type="gramStart"/>
      <w:r w:rsidRPr="004B6738">
        <w:rPr>
          <w:rFonts w:ascii="方正仿宋简体" w:eastAsia="方正仿宋简体" w:hAnsi="宋体" w:cs="宋体" w:hint="eastAsia"/>
          <w:color w:val="5B5B5B"/>
          <w:kern w:val="0"/>
          <w:sz w:val="28"/>
          <w:szCs w:val="28"/>
        </w:rPr>
        <w:t>枳</w:t>
      </w:r>
      <w:proofErr w:type="gramEnd"/>
      <w:r w:rsidRPr="004B6738">
        <w:rPr>
          <w:rFonts w:ascii="方正仿宋简体" w:eastAsia="方正仿宋简体" w:hAnsi="宋体" w:cs="宋体" w:hint="eastAsia"/>
          <w:color w:val="5B5B5B"/>
          <w:kern w:val="0"/>
          <w:sz w:val="28"/>
          <w:szCs w:val="28"/>
        </w:rPr>
        <w:t>或香橙为砧木，从品种纯正、无检疫性病虫害的健壮母株上采集接穗进行嫁接繁殖。</w:t>
      </w:r>
    </w:p>
    <w:p w14:paraId="093AC8DD"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栽培技术：</w:t>
      </w:r>
    </w:p>
    <w:p w14:paraId="2F3889CC"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（1）定植：时间为2月至3月春梢萌芽前或10月至11月秋梢老熟后。每公顷栽植永久株数≤833株。</w:t>
      </w:r>
    </w:p>
    <w:p w14:paraId="270B23D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（2）施肥：以施用有机肥为主，每年每公顷施用充分腐熟的优质有机肥≥75吨。</w:t>
      </w:r>
    </w:p>
    <w:p w14:paraId="716AA29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（3）整形修剪：</w:t>
      </w:r>
      <w:proofErr w:type="gramStart"/>
      <w:r w:rsidRPr="004B6738">
        <w:rPr>
          <w:rFonts w:ascii="方正仿宋简体" w:eastAsia="方正仿宋简体" w:hAnsi="宋体" w:cs="宋体" w:hint="eastAsia"/>
          <w:color w:val="5B5B5B"/>
          <w:kern w:val="0"/>
          <w:sz w:val="28"/>
          <w:szCs w:val="28"/>
        </w:rPr>
        <w:t>树形为</w:t>
      </w:r>
      <w:proofErr w:type="gramEnd"/>
      <w:r w:rsidRPr="004B6738">
        <w:rPr>
          <w:rFonts w:ascii="方正仿宋简体" w:eastAsia="方正仿宋简体" w:hAnsi="宋体" w:cs="宋体" w:hint="eastAsia"/>
          <w:color w:val="5B5B5B"/>
          <w:kern w:val="0"/>
          <w:sz w:val="28"/>
          <w:szCs w:val="28"/>
        </w:rPr>
        <w:t>自然开心形和变则主干形。冬季修剪与花前复剪和夏季修剪相结合，保证树冠通风透光。</w:t>
      </w:r>
    </w:p>
    <w:p w14:paraId="22EBFFC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（4）花果管理：通过疏花</w:t>
      </w:r>
      <w:proofErr w:type="gramStart"/>
      <w:r w:rsidRPr="004B6738">
        <w:rPr>
          <w:rFonts w:ascii="方正仿宋简体" w:eastAsia="方正仿宋简体" w:hAnsi="宋体" w:cs="宋体" w:hint="eastAsia"/>
          <w:color w:val="5B5B5B"/>
          <w:kern w:val="0"/>
          <w:sz w:val="28"/>
          <w:szCs w:val="28"/>
        </w:rPr>
        <w:t>疏果</w:t>
      </w:r>
      <w:proofErr w:type="gramEnd"/>
      <w:r w:rsidRPr="004B6738">
        <w:rPr>
          <w:rFonts w:ascii="方正仿宋简体" w:eastAsia="方正仿宋简体" w:hAnsi="宋体" w:cs="宋体" w:hint="eastAsia"/>
          <w:color w:val="5B5B5B"/>
          <w:kern w:val="0"/>
          <w:sz w:val="28"/>
          <w:szCs w:val="28"/>
        </w:rPr>
        <w:t>，使</w:t>
      </w:r>
      <w:proofErr w:type="gramStart"/>
      <w:r w:rsidRPr="004B6738">
        <w:rPr>
          <w:rFonts w:ascii="方正仿宋简体" w:eastAsia="方正仿宋简体" w:hAnsi="宋体" w:cs="宋体" w:hint="eastAsia"/>
          <w:color w:val="5B5B5B"/>
          <w:kern w:val="0"/>
          <w:sz w:val="28"/>
          <w:szCs w:val="28"/>
        </w:rPr>
        <w:t>叶果比</w:t>
      </w:r>
      <w:proofErr w:type="gramEnd"/>
      <w:r w:rsidRPr="004B6738">
        <w:rPr>
          <w:rFonts w:ascii="方正仿宋简体" w:eastAsia="方正仿宋简体" w:hAnsi="宋体" w:cs="宋体" w:hint="eastAsia"/>
          <w:color w:val="5B5B5B"/>
          <w:kern w:val="0"/>
          <w:sz w:val="28"/>
          <w:szCs w:val="28"/>
        </w:rPr>
        <w:t>达到30至40:1，每公顷留果≤20万个。</w:t>
      </w:r>
    </w:p>
    <w:p w14:paraId="52C13503" w14:textId="77777777" w:rsidR="004B6738" w:rsidRPr="004B6738" w:rsidRDefault="004B6738" w:rsidP="004B6738">
      <w:pPr>
        <w:widowControl/>
        <w:spacing w:after="300" w:line="360" w:lineRule="atLeast"/>
        <w:ind w:firstLine="640"/>
        <w:jc w:val="left"/>
        <w:textAlignment w:val="baseline"/>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环境、安全要求：农药、化肥等的使用必须符合国家的相关规定，不得污染环境。</w:t>
      </w:r>
    </w:p>
    <w:p w14:paraId="591B9040"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（四）采摘。</w:t>
      </w:r>
    </w:p>
    <w:p w14:paraId="1179D12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当果面2/3以上着色，或兴津、宫本、</w:t>
      </w:r>
      <w:proofErr w:type="gramStart"/>
      <w:r w:rsidRPr="004B6738">
        <w:rPr>
          <w:rFonts w:ascii="方正仿宋简体" w:eastAsia="方正仿宋简体" w:hAnsi="宋体" w:cs="宋体" w:hint="eastAsia"/>
          <w:color w:val="5B5B5B"/>
          <w:kern w:val="0"/>
          <w:sz w:val="28"/>
          <w:szCs w:val="28"/>
        </w:rPr>
        <w:t>日楠的</w:t>
      </w:r>
      <w:proofErr w:type="gramEnd"/>
      <w:r w:rsidRPr="004B6738">
        <w:rPr>
          <w:rFonts w:ascii="方正仿宋简体" w:eastAsia="方正仿宋简体" w:hAnsi="宋体" w:cs="宋体" w:hint="eastAsia"/>
          <w:color w:val="5B5B5B"/>
          <w:kern w:val="0"/>
          <w:sz w:val="28"/>
          <w:szCs w:val="28"/>
        </w:rPr>
        <w:t>可溶性固形物分别≥11%、≥8%、≥9%时，方可进行采收。</w:t>
      </w:r>
      <w:proofErr w:type="gramStart"/>
      <w:r w:rsidRPr="004B6738">
        <w:rPr>
          <w:rFonts w:ascii="方正仿宋简体" w:eastAsia="方正仿宋简体" w:hAnsi="宋体" w:cs="宋体" w:hint="eastAsia"/>
          <w:color w:val="5B5B5B"/>
          <w:kern w:val="0"/>
          <w:sz w:val="28"/>
          <w:szCs w:val="28"/>
        </w:rPr>
        <w:t>贮藏果比鲜销果</w:t>
      </w:r>
      <w:proofErr w:type="gramEnd"/>
      <w:r w:rsidRPr="004B6738">
        <w:rPr>
          <w:rFonts w:ascii="方正仿宋简体" w:eastAsia="方正仿宋简体" w:hAnsi="宋体" w:cs="宋体" w:hint="eastAsia"/>
          <w:color w:val="5B5B5B"/>
          <w:kern w:val="0"/>
          <w:sz w:val="28"/>
          <w:szCs w:val="28"/>
        </w:rPr>
        <w:t>早7天至10天采收。采收使用“两剪法”，雨天和高温禁止采收。</w:t>
      </w:r>
    </w:p>
    <w:p w14:paraId="0958855B"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（五）质量特色。</w:t>
      </w:r>
    </w:p>
    <w:p w14:paraId="2400A789"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68"/>
        <w:gridCol w:w="2289"/>
        <w:gridCol w:w="2353"/>
        <w:gridCol w:w="1797"/>
        <w:gridCol w:w="3893"/>
      </w:tblGrid>
      <w:tr w:rsidR="004B6738" w:rsidRPr="004B6738" w14:paraId="373132A5" w14:textId="77777777" w:rsidTr="004B6738">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8280471"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项目</w:t>
            </w:r>
          </w:p>
          <w:p w14:paraId="423F3C71" w14:textId="77777777" w:rsidR="004B6738" w:rsidRPr="004B6738" w:rsidRDefault="004B6738" w:rsidP="004B6738">
            <w:pPr>
              <w:widowControl/>
              <w:spacing w:after="300" w:line="360" w:lineRule="atLeast"/>
              <w:ind w:firstLine="12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品种</w:t>
            </w:r>
            <w:r w:rsidRPr="004B6738">
              <w:rPr>
                <w:rFonts w:ascii="宋体" w:eastAsia="宋体" w:hAnsi="宋体" w:cs="宋体" w:hint="eastAsia"/>
                <w:color w:val="5B5B5B"/>
                <w:kern w:val="0"/>
                <w:sz w:val="28"/>
                <w:szCs w:val="28"/>
              </w:rPr>
              <w:t> </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FE894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果 形</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E5348B"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果 色</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1DAAD6"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果 皮</w:t>
            </w:r>
          </w:p>
        </w:tc>
        <w:tc>
          <w:tcPr>
            <w:tcW w:w="2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2FB49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口</w:t>
            </w: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w:t>
            </w:r>
          </w:p>
        </w:tc>
      </w:tr>
      <w:tr w:rsidR="004B6738" w:rsidRPr="004B6738" w14:paraId="59FDC0FE" w14:textId="77777777" w:rsidTr="004B6738">
        <w:trPr>
          <w:jc w:val="center"/>
        </w:trPr>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70B99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兴津</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8C7A93"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扁园</w:t>
            </w:r>
            <w:proofErr w:type="gramEnd"/>
            <w:r w:rsidRPr="004B6738">
              <w:rPr>
                <w:rFonts w:ascii="方正仿宋简体" w:eastAsia="方正仿宋简体" w:hAnsi="宋体" w:cs="宋体" w:hint="eastAsia"/>
                <w:color w:val="5B5B5B"/>
                <w:kern w:val="0"/>
                <w:sz w:val="28"/>
                <w:szCs w:val="28"/>
              </w:rPr>
              <w:t>、端正</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470D2E"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橙色或橙黄色</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D164E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光滑</w:t>
            </w:r>
          </w:p>
        </w:tc>
        <w:tc>
          <w:tcPr>
            <w:tcW w:w="2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18799A"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风味浓、细嫩化渣、果汁丰富</w:t>
            </w:r>
          </w:p>
        </w:tc>
      </w:tr>
      <w:tr w:rsidR="004B6738" w:rsidRPr="004B6738" w14:paraId="6D5E585C" w14:textId="77777777" w:rsidTr="004B6738">
        <w:trPr>
          <w:jc w:val="center"/>
        </w:trPr>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E1A504"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宫本</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847500"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扁园</w:t>
            </w:r>
            <w:proofErr w:type="gramEnd"/>
            <w:r w:rsidRPr="004B6738">
              <w:rPr>
                <w:rFonts w:ascii="方正仿宋简体" w:eastAsia="方正仿宋简体" w:hAnsi="宋体" w:cs="宋体" w:hint="eastAsia"/>
                <w:color w:val="5B5B5B"/>
                <w:kern w:val="0"/>
                <w:sz w:val="28"/>
                <w:szCs w:val="28"/>
              </w:rPr>
              <w:t>、端正</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89663A"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橙色</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23A81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光滑</w:t>
            </w:r>
          </w:p>
        </w:tc>
        <w:tc>
          <w:tcPr>
            <w:tcW w:w="2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F57A3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风味浓、化渣、果汁丰富</w:t>
            </w:r>
          </w:p>
        </w:tc>
      </w:tr>
      <w:tr w:rsidR="004B6738" w:rsidRPr="004B6738" w14:paraId="62DDF122" w14:textId="77777777" w:rsidTr="004B6738">
        <w:trPr>
          <w:jc w:val="center"/>
        </w:trPr>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70AD18"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日楠</w:t>
            </w:r>
            <w:proofErr w:type="gramEnd"/>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AD4C4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扁园</w:t>
            </w:r>
            <w:proofErr w:type="gramEnd"/>
            <w:r w:rsidRPr="004B6738">
              <w:rPr>
                <w:rFonts w:ascii="方正仿宋简体" w:eastAsia="方正仿宋简体" w:hAnsi="宋体" w:cs="宋体" w:hint="eastAsia"/>
                <w:color w:val="5B5B5B"/>
                <w:kern w:val="0"/>
                <w:sz w:val="28"/>
                <w:szCs w:val="28"/>
              </w:rPr>
              <w:t>、端正</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553D54"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橙色</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1E960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光滑</w:t>
            </w:r>
          </w:p>
        </w:tc>
        <w:tc>
          <w:tcPr>
            <w:tcW w:w="2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6F8F6C"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风味浓、化渣、果汁丰富</w:t>
            </w:r>
          </w:p>
        </w:tc>
      </w:tr>
    </w:tbl>
    <w:p w14:paraId="77788974" w14:textId="77777777" w:rsidR="004B6738" w:rsidRPr="004B6738" w:rsidRDefault="004B6738" w:rsidP="004B6738">
      <w:pPr>
        <w:widowControl/>
        <w:spacing w:after="300" w:line="360" w:lineRule="atLeast"/>
        <w:ind w:firstLine="629"/>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4"/>
        <w:gridCol w:w="1599"/>
        <w:gridCol w:w="2139"/>
        <w:gridCol w:w="1522"/>
        <w:gridCol w:w="2100"/>
        <w:gridCol w:w="1946"/>
      </w:tblGrid>
      <w:tr w:rsidR="004B6738" w:rsidRPr="004B6738" w14:paraId="753A836F" w14:textId="77777777" w:rsidTr="004B6738">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63E1AC1" w14:textId="77777777" w:rsidR="004B6738" w:rsidRPr="004B6738" w:rsidRDefault="004B6738" w:rsidP="004B6738">
            <w:pPr>
              <w:widowControl/>
              <w:spacing w:after="300" w:line="360" w:lineRule="atLeast"/>
              <w:ind w:hanging="443"/>
              <w:jc w:val="center"/>
              <w:rPr>
                <w:rFonts w:ascii="宋体" w:eastAsia="宋体" w:hAnsi="宋体" w:cs="宋体" w:hint="eastAsia"/>
                <w:color w:val="5B5B5B"/>
                <w:kern w:val="0"/>
                <w:szCs w:val="21"/>
              </w:rPr>
            </w:pPr>
            <w:r w:rsidRPr="004B6738">
              <w:rPr>
                <w:rFonts w:ascii="宋体" w:eastAsia="宋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项目</w:t>
            </w:r>
          </w:p>
          <w:p w14:paraId="77954270" w14:textId="77777777" w:rsidR="004B6738" w:rsidRPr="004B6738" w:rsidRDefault="004B6738" w:rsidP="004B6738">
            <w:pPr>
              <w:widowControl/>
              <w:spacing w:after="300" w:line="360" w:lineRule="atLeast"/>
              <w:ind w:firstLine="12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品种</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22CB3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大小（g）</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DA884C"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果皮厚度（mm）</w:t>
            </w:r>
          </w:p>
        </w:tc>
        <w:tc>
          <w:tcPr>
            <w:tcW w:w="1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AB8F7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果实横径（mm）</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ACC458"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可溶性固形物（%）</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F52934"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可滴定酸（%）</w:t>
            </w:r>
          </w:p>
        </w:tc>
      </w:tr>
      <w:tr w:rsidR="004B6738" w:rsidRPr="004B6738" w14:paraId="4865F705" w14:textId="77777777" w:rsidTr="004B6738">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D12778"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兴津</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E40108"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120-200</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0872F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≤3.0</w:t>
            </w:r>
          </w:p>
        </w:tc>
        <w:tc>
          <w:tcPr>
            <w:tcW w:w="1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2F262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≥55</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77764"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≥11.0</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0C0D4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≤0.7</w:t>
            </w:r>
          </w:p>
        </w:tc>
      </w:tr>
      <w:tr w:rsidR="004B6738" w:rsidRPr="004B6738" w14:paraId="1F5BAB4B" w14:textId="77777777" w:rsidTr="004B6738">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C24479"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宫本</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C99EA3"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100-150</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D7B466"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≤2.8</w:t>
            </w:r>
          </w:p>
        </w:tc>
        <w:tc>
          <w:tcPr>
            <w:tcW w:w="1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307716"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554C27"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≥8.0</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5740B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≤0.7</w:t>
            </w:r>
          </w:p>
        </w:tc>
      </w:tr>
      <w:tr w:rsidR="004B6738" w:rsidRPr="004B6738" w14:paraId="183BA178" w14:textId="77777777" w:rsidTr="004B6738">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C70FCD"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日楠</w:t>
            </w:r>
            <w:proofErr w:type="gramEnd"/>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B5DDBF"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100-150</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08E40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≤2.8</w:t>
            </w:r>
          </w:p>
        </w:tc>
        <w:tc>
          <w:tcPr>
            <w:tcW w:w="1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20626C"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6C6B1A"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≥9.0</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55A22E"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≤0.7</w:t>
            </w:r>
          </w:p>
        </w:tc>
      </w:tr>
    </w:tbl>
    <w:p w14:paraId="42AE3B81" w14:textId="77777777" w:rsidR="004B6738" w:rsidRPr="004B6738" w:rsidRDefault="004B6738" w:rsidP="004B6738">
      <w:pPr>
        <w:widowControl/>
        <w:spacing w:after="300" w:line="360" w:lineRule="atLeast"/>
        <w:ind w:firstLine="627"/>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安全要求：产品安全指标必须达到国家对同类产品的相关规定。</w:t>
      </w:r>
    </w:p>
    <w:p w14:paraId="312DA592"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宋体" w:eastAsia="宋体" w:hAnsi="宋体" w:cs="宋体" w:hint="eastAsia"/>
          <w:color w:val="5B5B5B"/>
          <w:kern w:val="0"/>
          <w:szCs w:val="21"/>
        </w:rPr>
        <w:t> </w:t>
      </w:r>
    </w:p>
    <w:p w14:paraId="3F35A67C"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宋体" w:eastAsia="宋体" w:hAnsi="宋体" w:cs="宋体" w:hint="eastAsia"/>
          <w:color w:val="5B5B5B"/>
          <w:kern w:val="0"/>
          <w:szCs w:val="21"/>
        </w:rPr>
        <w:t> </w:t>
      </w:r>
    </w:p>
    <w:p w14:paraId="0840B1BA" w14:textId="77777777" w:rsidR="004B6738" w:rsidRPr="004B6738" w:rsidRDefault="004B6738" w:rsidP="004B6738">
      <w:pPr>
        <w:widowControl/>
        <w:jc w:val="left"/>
        <w:rPr>
          <w:rFonts w:ascii="微软雅黑" w:eastAsia="微软雅黑" w:hAnsi="微软雅黑" w:cs="宋体" w:hint="eastAsia"/>
          <w:color w:val="333333"/>
          <w:kern w:val="0"/>
          <w:sz w:val="18"/>
          <w:szCs w:val="18"/>
        </w:rPr>
      </w:pPr>
      <w:r w:rsidRPr="004B6738">
        <w:rPr>
          <w:rFonts w:ascii="方正仿宋简体" w:eastAsia="方正仿宋简体" w:hAnsi="微软雅黑" w:cs="宋体" w:hint="eastAsia"/>
          <w:color w:val="333333"/>
          <w:kern w:val="0"/>
          <w:sz w:val="28"/>
          <w:szCs w:val="28"/>
        </w:rPr>
        <w:br/>
      </w:r>
    </w:p>
    <w:p w14:paraId="34EED568" w14:textId="77777777" w:rsidR="004B6738" w:rsidRPr="004B6738" w:rsidRDefault="004B6738" w:rsidP="004B6738">
      <w:pPr>
        <w:widowControl/>
        <w:spacing w:after="300" w:line="360" w:lineRule="atLeast"/>
        <w:ind w:firstLine="480"/>
        <w:jc w:val="left"/>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附件5：</w:t>
      </w:r>
    </w:p>
    <w:p w14:paraId="497DD065" w14:textId="77777777" w:rsidR="004B6738" w:rsidRPr="004B6738" w:rsidRDefault="004B6738" w:rsidP="004B6738">
      <w:pPr>
        <w:widowControl/>
        <w:spacing w:after="300" w:line="360" w:lineRule="atLeast"/>
        <w:ind w:firstLine="480"/>
        <w:jc w:val="center"/>
        <w:rPr>
          <w:rFonts w:ascii="宋体" w:eastAsia="宋体" w:hAnsi="宋体" w:cs="宋体" w:hint="eastAsia"/>
          <w:color w:val="5B5B5B"/>
          <w:kern w:val="0"/>
          <w:szCs w:val="21"/>
        </w:rPr>
      </w:pPr>
      <w:r w:rsidRPr="004B6738">
        <w:rPr>
          <w:rFonts w:ascii="方正大标宋简体" w:eastAsia="方正大标宋简体" w:hAnsi="宋体" w:cs="宋体" w:hint="eastAsia"/>
          <w:color w:val="5B5B5B"/>
          <w:kern w:val="0"/>
          <w:sz w:val="36"/>
          <w:szCs w:val="36"/>
        </w:rPr>
        <w:t>蒲江雀舌质量技术要求</w:t>
      </w:r>
    </w:p>
    <w:p w14:paraId="7AB095D1"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（一）茶树品种。</w:t>
      </w:r>
    </w:p>
    <w:p w14:paraId="63707F0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proofErr w:type="gramStart"/>
      <w:r w:rsidRPr="004B6738">
        <w:rPr>
          <w:rFonts w:ascii="方正仿宋简体" w:eastAsia="方正仿宋简体" w:hAnsi="宋体" w:cs="宋体" w:hint="eastAsia"/>
          <w:color w:val="5B5B5B"/>
          <w:kern w:val="0"/>
          <w:sz w:val="28"/>
          <w:szCs w:val="28"/>
        </w:rPr>
        <w:t>选用福选九号</w:t>
      </w:r>
      <w:proofErr w:type="gramEnd"/>
      <w:r w:rsidRPr="004B6738">
        <w:rPr>
          <w:rFonts w:ascii="方正仿宋简体" w:eastAsia="方正仿宋简体" w:hAnsi="宋体" w:cs="宋体" w:hint="eastAsia"/>
          <w:color w:val="5B5B5B"/>
          <w:kern w:val="0"/>
          <w:sz w:val="28"/>
          <w:szCs w:val="28"/>
        </w:rPr>
        <w:t>、名山白毫（131）等中小叶无性系良种。</w:t>
      </w:r>
    </w:p>
    <w:p w14:paraId="6DC6963F"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（二）立地条件。</w:t>
      </w:r>
    </w:p>
    <w:p w14:paraId="767ED32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保护区范围内海拔550m至630m，土壤pH在4.5至6.5之间，有效土层大于60cm，在0cm至45cm土层的有机质含量≥1.0%，地下水位100cm以上。</w:t>
      </w:r>
    </w:p>
    <w:p w14:paraId="7A76E76A"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（三）栽培管理。</w:t>
      </w:r>
    </w:p>
    <w:p w14:paraId="3E98B788"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育苗：茶苗采用无性繁殖，扦插育苗。种苗选用生长健壮、根系正常的1</w:t>
      </w:r>
      <w:proofErr w:type="gramStart"/>
      <w:r w:rsidRPr="004B6738">
        <w:rPr>
          <w:rFonts w:ascii="方正仿宋简体" w:eastAsia="方正仿宋简体" w:hAnsi="宋体" w:cs="宋体" w:hint="eastAsia"/>
          <w:color w:val="5B5B5B"/>
          <w:kern w:val="0"/>
          <w:sz w:val="28"/>
          <w:szCs w:val="28"/>
        </w:rPr>
        <w:t>足龄茶苗</w:t>
      </w:r>
      <w:proofErr w:type="gramEnd"/>
      <w:r w:rsidRPr="004B6738">
        <w:rPr>
          <w:rFonts w:ascii="方正仿宋简体" w:eastAsia="方正仿宋简体" w:hAnsi="宋体" w:cs="宋体" w:hint="eastAsia"/>
          <w:color w:val="5B5B5B"/>
          <w:kern w:val="0"/>
          <w:sz w:val="28"/>
          <w:szCs w:val="28"/>
        </w:rPr>
        <w:t>。</w:t>
      </w:r>
    </w:p>
    <w:p w14:paraId="03C5B72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种植规格：双行条植，每667㎡（亩）≤7000株。</w:t>
      </w:r>
    </w:p>
    <w:p w14:paraId="530FDF0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茶树修剪：新建的幼龄茶园采用三次定型修剪，投产茶园采用轻、深修剪及台</w:t>
      </w:r>
      <w:proofErr w:type="gramStart"/>
      <w:r w:rsidRPr="004B6738">
        <w:rPr>
          <w:rFonts w:ascii="方正仿宋简体" w:eastAsia="方正仿宋简体" w:hAnsi="宋体" w:cs="宋体" w:hint="eastAsia"/>
          <w:color w:val="5B5B5B"/>
          <w:kern w:val="0"/>
          <w:sz w:val="28"/>
          <w:szCs w:val="28"/>
        </w:rPr>
        <w:t>刈</w:t>
      </w:r>
      <w:proofErr w:type="gramEnd"/>
      <w:r w:rsidRPr="004B6738">
        <w:rPr>
          <w:rFonts w:ascii="方正仿宋简体" w:eastAsia="方正仿宋简体" w:hAnsi="宋体" w:cs="宋体" w:hint="eastAsia"/>
          <w:color w:val="5B5B5B"/>
          <w:kern w:val="0"/>
          <w:sz w:val="28"/>
          <w:szCs w:val="28"/>
        </w:rPr>
        <w:t>等方法，培养优化型树冠，复壮树势。</w:t>
      </w:r>
    </w:p>
    <w:p w14:paraId="22EB1E07"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茶园施肥：以有机肥为主，基肥每年每667㎡（亩）≥300公斤；追肥每年不少于3次，每667㎡（亩）≥100公斤。</w:t>
      </w:r>
    </w:p>
    <w:p w14:paraId="30EBC54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病虫害防治：采用物理防治、生物防治和化学防治相结合的方法，重点采用物理防治和生物防治。严禁使用高毒、高残留的农药。</w:t>
      </w:r>
    </w:p>
    <w:p w14:paraId="5FFB898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6.</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环境、安全要求：农药、化肥等的使用必须符合国家相关规定，不得污染环境。</w:t>
      </w:r>
    </w:p>
    <w:p w14:paraId="4FD91435"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（四）采摘要求。</w:t>
      </w:r>
    </w:p>
    <w:p w14:paraId="55E90640"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采摘时间：每年早春，当茶园中有5%左右的芽头鳞片展开时，即可开园采摘。采摘到谷雨时结束。</w:t>
      </w:r>
    </w:p>
    <w:p w14:paraId="67A1ACA6"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采摘标准：鲜嫩单芽。</w:t>
      </w:r>
    </w:p>
    <w:p w14:paraId="40694F9F"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采摘方法：手工提采。</w:t>
      </w:r>
    </w:p>
    <w:p w14:paraId="23204F25"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4.</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采摘要求：不采雨水露水芽叶、紫色芽叶、病虫芽叶，</w:t>
      </w:r>
      <w:proofErr w:type="gramStart"/>
      <w:r w:rsidRPr="004B6738">
        <w:rPr>
          <w:rFonts w:ascii="方正仿宋简体" w:eastAsia="方正仿宋简体" w:hAnsi="宋体" w:cs="宋体" w:hint="eastAsia"/>
          <w:color w:val="5B5B5B"/>
          <w:kern w:val="0"/>
          <w:sz w:val="28"/>
          <w:szCs w:val="28"/>
        </w:rPr>
        <w:t>不</w:t>
      </w:r>
      <w:proofErr w:type="gramEnd"/>
      <w:r w:rsidRPr="004B6738">
        <w:rPr>
          <w:rFonts w:ascii="方正仿宋简体" w:eastAsia="方正仿宋简体" w:hAnsi="宋体" w:cs="宋体" w:hint="eastAsia"/>
          <w:color w:val="5B5B5B"/>
          <w:kern w:val="0"/>
          <w:sz w:val="28"/>
          <w:szCs w:val="28"/>
        </w:rPr>
        <w:t>带鱼叶、鳞片。</w:t>
      </w:r>
    </w:p>
    <w:p w14:paraId="298903C0"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（五）加工工艺。</w:t>
      </w:r>
    </w:p>
    <w:p w14:paraId="0861B74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工艺流程：</w:t>
      </w:r>
    </w:p>
    <w:p w14:paraId="27C06F5D"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摊放→杀青→摊凉→</w:t>
      </w:r>
      <w:proofErr w:type="gramStart"/>
      <w:r w:rsidRPr="004B6738">
        <w:rPr>
          <w:rFonts w:ascii="方正仿宋简体" w:eastAsia="方正仿宋简体" w:hAnsi="宋体" w:cs="宋体" w:hint="eastAsia"/>
          <w:color w:val="5B5B5B"/>
          <w:kern w:val="0"/>
          <w:sz w:val="28"/>
          <w:szCs w:val="28"/>
        </w:rPr>
        <w:t>理条</w:t>
      </w:r>
      <w:proofErr w:type="gramEnd"/>
      <w:r w:rsidRPr="004B6738">
        <w:rPr>
          <w:rFonts w:ascii="方正仿宋简体" w:eastAsia="方正仿宋简体" w:hAnsi="宋体" w:cs="宋体" w:hint="eastAsia"/>
          <w:color w:val="5B5B5B"/>
          <w:kern w:val="0"/>
          <w:sz w:val="28"/>
          <w:szCs w:val="28"/>
        </w:rPr>
        <w:t>→摊凉→</w:t>
      </w:r>
      <w:proofErr w:type="gramStart"/>
      <w:r w:rsidRPr="004B6738">
        <w:rPr>
          <w:rFonts w:ascii="方正仿宋简体" w:eastAsia="方正仿宋简体" w:hAnsi="宋体" w:cs="宋体" w:hint="eastAsia"/>
          <w:color w:val="5B5B5B"/>
          <w:kern w:val="0"/>
          <w:sz w:val="28"/>
          <w:szCs w:val="28"/>
        </w:rPr>
        <w:t>人工辉锅</w:t>
      </w:r>
      <w:proofErr w:type="gramEnd"/>
      <w:r w:rsidRPr="004B6738">
        <w:rPr>
          <w:rFonts w:ascii="方正仿宋简体" w:eastAsia="方正仿宋简体" w:hAnsi="宋体" w:cs="宋体" w:hint="eastAsia"/>
          <w:color w:val="5B5B5B"/>
          <w:kern w:val="0"/>
          <w:sz w:val="28"/>
          <w:szCs w:val="28"/>
        </w:rPr>
        <w:t>→摊凉→人工提香→摊凉→精制整形→包装入库。</w:t>
      </w:r>
    </w:p>
    <w:p w14:paraId="1C7D1D7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工艺要求：</w:t>
      </w:r>
    </w:p>
    <w:p w14:paraId="06DF966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（1）摊放:</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摊放厚度为3至5cm，摊放时间4至8小时。</w:t>
      </w:r>
    </w:p>
    <w:p w14:paraId="4A98B34C"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（2）杀青：杀青温度100℃至120℃，杀青时间1至2分钟，杀青叶含水分60%至65%为宜。</w:t>
      </w:r>
    </w:p>
    <w:p w14:paraId="5F233CF4"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（3）摊凉：薄摊自然冷却或鼓风摊凉。</w:t>
      </w:r>
    </w:p>
    <w:p w14:paraId="65E64E61"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（4）理条</w:t>
      </w:r>
      <w:proofErr w:type="gramStart"/>
      <w:r w:rsidRPr="004B6738">
        <w:rPr>
          <w:rFonts w:ascii="方正仿宋简体" w:eastAsia="方正仿宋简体" w:hAnsi="宋体" w:cs="宋体" w:hint="eastAsia"/>
          <w:color w:val="5B5B5B"/>
          <w:kern w:val="0"/>
          <w:sz w:val="28"/>
          <w:szCs w:val="28"/>
        </w:rPr>
        <w:t>造形</w:t>
      </w:r>
      <w:proofErr w:type="gramEnd"/>
      <w:r w:rsidRPr="004B6738">
        <w:rPr>
          <w:rFonts w:ascii="方正仿宋简体" w:eastAsia="方正仿宋简体" w:hAnsi="宋体" w:cs="宋体" w:hint="eastAsia"/>
          <w:color w:val="5B5B5B"/>
          <w:kern w:val="0"/>
          <w:sz w:val="28"/>
          <w:szCs w:val="28"/>
        </w:rPr>
        <w:t>：锅温90℃至110℃，理条</w:t>
      </w:r>
      <w:proofErr w:type="gramStart"/>
      <w:r w:rsidRPr="004B6738">
        <w:rPr>
          <w:rFonts w:ascii="方正仿宋简体" w:eastAsia="方正仿宋简体" w:hAnsi="宋体" w:cs="宋体" w:hint="eastAsia"/>
          <w:color w:val="5B5B5B"/>
          <w:kern w:val="0"/>
          <w:sz w:val="28"/>
          <w:szCs w:val="28"/>
        </w:rPr>
        <w:t>造形</w:t>
      </w:r>
      <w:proofErr w:type="gramEnd"/>
      <w:r w:rsidRPr="004B6738">
        <w:rPr>
          <w:rFonts w:ascii="方正仿宋简体" w:eastAsia="方正仿宋简体" w:hAnsi="宋体" w:cs="宋体" w:hint="eastAsia"/>
          <w:color w:val="5B5B5B"/>
          <w:kern w:val="0"/>
          <w:sz w:val="28"/>
          <w:szCs w:val="28"/>
        </w:rPr>
        <w:t>至茶叶含水12%至15%时出锅摊凉。</w:t>
      </w:r>
    </w:p>
    <w:p w14:paraId="4F59D51A"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（5）人工辉锅：锅温80℃至90℃，以抓、磨、挥、带、</w:t>
      </w:r>
      <w:proofErr w:type="gramStart"/>
      <w:r w:rsidRPr="004B6738">
        <w:rPr>
          <w:rFonts w:ascii="方正仿宋简体" w:eastAsia="方正仿宋简体" w:hAnsi="宋体" w:cs="宋体" w:hint="eastAsia"/>
          <w:color w:val="5B5B5B"/>
          <w:kern w:val="0"/>
          <w:sz w:val="28"/>
          <w:szCs w:val="28"/>
        </w:rPr>
        <w:t>抖等手</w:t>
      </w:r>
      <w:proofErr w:type="gramEnd"/>
      <w:r w:rsidRPr="004B6738">
        <w:rPr>
          <w:rFonts w:ascii="方正仿宋简体" w:eastAsia="方正仿宋简体" w:hAnsi="宋体" w:cs="宋体" w:hint="eastAsia"/>
          <w:color w:val="5B5B5B"/>
          <w:kern w:val="0"/>
          <w:sz w:val="28"/>
          <w:szCs w:val="28"/>
        </w:rPr>
        <w:t>法相结合，待茶叶水分降至7%至8%时出锅摊凉。</w:t>
      </w:r>
    </w:p>
    <w:p w14:paraId="44511592"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（6）人工提香：锅温100℃至110</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 手工炒至茶叶成翠绿色，手捏茶叶可成粉末时便取出摊凉。</w:t>
      </w:r>
    </w:p>
    <w:p w14:paraId="75B554AF" w14:textId="77777777" w:rsidR="004B6738" w:rsidRPr="004B6738" w:rsidRDefault="004B6738" w:rsidP="004B6738">
      <w:pPr>
        <w:widowControl/>
        <w:spacing w:after="300" w:line="360" w:lineRule="atLeast"/>
        <w:ind w:firstLine="60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lastRenderedPageBreak/>
        <w:t>（六）质量特色。</w:t>
      </w:r>
    </w:p>
    <w:p w14:paraId="487EA4D3"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1.</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感官特色：芽头匀整，外形扁平挺直，形似鸟雀之舌，色泽绿润；香气清香高长，汤色黄绿明亮，滋味醇厚鲜爽，叶底嫩绿匀整。</w:t>
      </w:r>
    </w:p>
    <w:p w14:paraId="3D86182E" w14:textId="77777777" w:rsidR="004B6738"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2.</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理化特征：水分≤7.0%，</w:t>
      </w:r>
      <w:proofErr w:type="gramStart"/>
      <w:r w:rsidRPr="004B6738">
        <w:rPr>
          <w:rFonts w:ascii="方正仿宋简体" w:eastAsia="方正仿宋简体" w:hAnsi="宋体" w:cs="宋体" w:hint="eastAsia"/>
          <w:color w:val="5B5B5B"/>
          <w:kern w:val="0"/>
          <w:sz w:val="28"/>
          <w:szCs w:val="28"/>
        </w:rPr>
        <w:t>总灰份</w:t>
      </w:r>
      <w:proofErr w:type="gramEnd"/>
      <w:r w:rsidRPr="004B6738">
        <w:rPr>
          <w:rFonts w:ascii="方正仿宋简体" w:eastAsia="方正仿宋简体" w:hAnsi="宋体" w:cs="宋体" w:hint="eastAsia"/>
          <w:color w:val="5B5B5B"/>
          <w:kern w:val="0"/>
          <w:sz w:val="28"/>
          <w:szCs w:val="28"/>
        </w:rPr>
        <w:t>≤6.0%，水浸出物≥35.0%。</w:t>
      </w:r>
    </w:p>
    <w:p w14:paraId="16144BF9" w14:textId="6C373B68" w:rsidR="00B331AD" w:rsidRPr="004B6738" w:rsidRDefault="004B6738" w:rsidP="004B6738">
      <w:pPr>
        <w:widowControl/>
        <w:spacing w:after="300" w:line="360" w:lineRule="atLeast"/>
        <w:ind w:firstLine="640"/>
        <w:jc w:val="left"/>
        <w:rPr>
          <w:rFonts w:ascii="宋体" w:eastAsia="宋体" w:hAnsi="宋体" w:cs="宋体" w:hint="eastAsia"/>
          <w:color w:val="5B5B5B"/>
          <w:kern w:val="0"/>
          <w:szCs w:val="21"/>
        </w:rPr>
      </w:pPr>
      <w:r w:rsidRPr="004B6738">
        <w:rPr>
          <w:rFonts w:ascii="方正仿宋简体" w:eastAsia="方正仿宋简体" w:hAnsi="宋体" w:cs="宋体" w:hint="eastAsia"/>
          <w:color w:val="5B5B5B"/>
          <w:kern w:val="0"/>
          <w:sz w:val="28"/>
          <w:szCs w:val="28"/>
        </w:rPr>
        <w:t>3.</w:t>
      </w:r>
      <w:r w:rsidRPr="004B6738">
        <w:rPr>
          <w:rFonts w:ascii="方正仿宋简体" w:eastAsia="方正仿宋简体" w:hAnsi="宋体" w:cs="宋体" w:hint="eastAsia"/>
          <w:color w:val="5B5B5B"/>
          <w:kern w:val="0"/>
          <w:sz w:val="28"/>
          <w:szCs w:val="28"/>
        </w:rPr>
        <w:t> </w:t>
      </w:r>
      <w:r w:rsidRPr="004B6738">
        <w:rPr>
          <w:rFonts w:ascii="方正仿宋简体" w:eastAsia="方正仿宋简体" w:hAnsi="宋体" w:cs="宋体" w:hint="eastAsia"/>
          <w:color w:val="5B5B5B"/>
          <w:kern w:val="0"/>
          <w:sz w:val="28"/>
          <w:szCs w:val="28"/>
        </w:rPr>
        <w:t>安全要求：产品安全指标必须达到国家对同类产品的相关规定。</w:t>
      </w:r>
    </w:p>
    <w:sectPr w:rsidR="00B331AD" w:rsidRPr="004B6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035"/>
    <w:multiLevelType w:val="multilevel"/>
    <w:tmpl w:val="265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C2EC3"/>
    <w:multiLevelType w:val="multilevel"/>
    <w:tmpl w:val="5BF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AD"/>
    <w:rsid w:val="004B6738"/>
    <w:rsid w:val="00B3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70AA"/>
  <w15:chartTrackingRefBased/>
  <w15:docId w15:val="{6D94F74C-80C6-4D8C-AF4B-EF486A33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B6738"/>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B673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B6738"/>
    <w:rPr>
      <w:rFonts w:ascii="宋体" w:eastAsia="宋体" w:hAnsi="宋体" w:cs="宋体"/>
      <w:b/>
      <w:bCs/>
      <w:kern w:val="0"/>
      <w:sz w:val="36"/>
      <w:szCs w:val="36"/>
    </w:rPr>
  </w:style>
  <w:style w:type="character" w:customStyle="1" w:styleId="40">
    <w:name w:val="标题 4 字符"/>
    <w:basedOn w:val="a0"/>
    <w:link w:val="4"/>
    <w:uiPriority w:val="9"/>
    <w:rsid w:val="004B6738"/>
    <w:rPr>
      <w:rFonts w:ascii="宋体" w:eastAsia="宋体" w:hAnsi="宋体" w:cs="宋体"/>
      <w:b/>
      <w:bCs/>
      <w:kern w:val="0"/>
      <w:sz w:val="24"/>
      <w:szCs w:val="24"/>
    </w:rPr>
  </w:style>
  <w:style w:type="paragraph" w:customStyle="1" w:styleId="msonormal0">
    <w:name w:val="msonormal"/>
    <w:basedOn w:val="a"/>
    <w:rsid w:val="004B6738"/>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B673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B6738"/>
    <w:rPr>
      <w:color w:val="0000FF"/>
      <w:u w:val="single"/>
    </w:rPr>
  </w:style>
  <w:style w:type="character" w:styleId="a4">
    <w:name w:val="FollowedHyperlink"/>
    <w:basedOn w:val="a0"/>
    <w:uiPriority w:val="99"/>
    <w:semiHidden/>
    <w:unhideWhenUsed/>
    <w:rsid w:val="004B6738"/>
    <w:rPr>
      <w:color w:val="800080"/>
      <w:u w:val="single"/>
    </w:rPr>
  </w:style>
  <w:style w:type="paragraph" w:styleId="z-">
    <w:name w:val="HTML Top of Form"/>
    <w:basedOn w:val="a"/>
    <w:next w:val="a"/>
    <w:link w:val="z-0"/>
    <w:hidden/>
    <w:uiPriority w:val="99"/>
    <w:semiHidden/>
    <w:unhideWhenUsed/>
    <w:rsid w:val="004B6738"/>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B6738"/>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B6738"/>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B6738"/>
    <w:rPr>
      <w:rFonts w:ascii="Arial" w:eastAsia="宋体" w:hAnsi="Arial" w:cs="Arial"/>
      <w:vanish/>
      <w:kern w:val="0"/>
      <w:sz w:val="16"/>
      <w:szCs w:val="16"/>
    </w:rPr>
  </w:style>
  <w:style w:type="paragraph" w:customStyle="1" w:styleId="active">
    <w:name w:val="active"/>
    <w:basedOn w:val="a"/>
    <w:rsid w:val="004B673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B67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649531">
      <w:bodyDiv w:val="1"/>
      <w:marLeft w:val="0"/>
      <w:marRight w:val="0"/>
      <w:marTop w:val="0"/>
      <w:marBottom w:val="0"/>
      <w:divBdr>
        <w:top w:val="none" w:sz="0" w:space="0" w:color="auto"/>
        <w:left w:val="none" w:sz="0" w:space="0" w:color="auto"/>
        <w:bottom w:val="none" w:sz="0" w:space="0" w:color="auto"/>
        <w:right w:val="none" w:sz="0" w:space="0" w:color="auto"/>
      </w:divBdr>
      <w:divsChild>
        <w:div w:id="1587152246">
          <w:marLeft w:val="0"/>
          <w:marRight w:val="0"/>
          <w:marTop w:val="0"/>
          <w:marBottom w:val="0"/>
          <w:divBdr>
            <w:top w:val="none" w:sz="0" w:space="0" w:color="auto"/>
            <w:left w:val="none" w:sz="0" w:space="0" w:color="auto"/>
            <w:bottom w:val="none" w:sz="0" w:space="0" w:color="auto"/>
            <w:right w:val="none" w:sz="0" w:space="0" w:color="auto"/>
          </w:divBdr>
          <w:divsChild>
            <w:div w:id="216285341">
              <w:marLeft w:val="0"/>
              <w:marRight w:val="0"/>
              <w:marTop w:val="0"/>
              <w:marBottom w:val="0"/>
              <w:divBdr>
                <w:top w:val="none" w:sz="0" w:space="0" w:color="auto"/>
                <w:left w:val="none" w:sz="0" w:space="0" w:color="auto"/>
                <w:bottom w:val="none" w:sz="0" w:space="0" w:color="auto"/>
                <w:right w:val="none" w:sz="0" w:space="0" w:color="auto"/>
              </w:divBdr>
              <w:divsChild>
                <w:div w:id="1243182208">
                  <w:marLeft w:val="0"/>
                  <w:marRight w:val="0"/>
                  <w:marTop w:val="0"/>
                  <w:marBottom w:val="0"/>
                  <w:divBdr>
                    <w:top w:val="none" w:sz="0" w:space="0" w:color="auto"/>
                    <w:left w:val="none" w:sz="0" w:space="0" w:color="auto"/>
                    <w:bottom w:val="none" w:sz="0" w:space="0" w:color="auto"/>
                    <w:right w:val="none" w:sz="0" w:space="0" w:color="auto"/>
                  </w:divBdr>
                  <w:divsChild>
                    <w:div w:id="1106121284">
                      <w:marLeft w:val="0"/>
                      <w:marRight w:val="0"/>
                      <w:marTop w:val="0"/>
                      <w:marBottom w:val="0"/>
                      <w:divBdr>
                        <w:top w:val="none" w:sz="0" w:space="0" w:color="auto"/>
                        <w:left w:val="none" w:sz="0" w:space="0" w:color="auto"/>
                        <w:bottom w:val="none" w:sz="0" w:space="0" w:color="auto"/>
                        <w:right w:val="none" w:sz="0" w:space="0" w:color="auto"/>
                      </w:divBdr>
                      <w:divsChild>
                        <w:div w:id="1534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0793">
                  <w:marLeft w:val="0"/>
                  <w:marRight w:val="0"/>
                  <w:marTop w:val="0"/>
                  <w:marBottom w:val="0"/>
                  <w:divBdr>
                    <w:top w:val="none" w:sz="0" w:space="0" w:color="auto"/>
                    <w:left w:val="none" w:sz="0" w:space="0" w:color="auto"/>
                    <w:bottom w:val="none" w:sz="0" w:space="0" w:color="auto"/>
                    <w:right w:val="none" w:sz="0" w:space="0" w:color="auto"/>
                  </w:divBdr>
                  <w:divsChild>
                    <w:div w:id="429157098">
                      <w:marLeft w:val="0"/>
                      <w:marRight w:val="0"/>
                      <w:marTop w:val="0"/>
                      <w:marBottom w:val="0"/>
                      <w:divBdr>
                        <w:top w:val="none" w:sz="0" w:space="0" w:color="auto"/>
                        <w:left w:val="none" w:sz="0" w:space="0" w:color="auto"/>
                        <w:bottom w:val="none" w:sz="0" w:space="0" w:color="auto"/>
                        <w:right w:val="none" w:sz="0" w:space="0" w:color="auto"/>
                      </w:divBdr>
                      <w:divsChild>
                        <w:div w:id="1964578316">
                          <w:marLeft w:val="0"/>
                          <w:marRight w:val="0"/>
                          <w:marTop w:val="0"/>
                          <w:marBottom w:val="0"/>
                          <w:divBdr>
                            <w:top w:val="none" w:sz="0" w:space="0" w:color="auto"/>
                            <w:left w:val="none" w:sz="0" w:space="0" w:color="auto"/>
                            <w:bottom w:val="none" w:sz="0" w:space="0" w:color="auto"/>
                            <w:right w:val="none" w:sz="0" w:space="0" w:color="auto"/>
                          </w:divBdr>
                        </w:div>
                        <w:div w:id="15981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6920">
                  <w:marLeft w:val="0"/>
                  <w:marRight w:val="0"/>
                  <w:marTop w:val="0"/>
                  <w:marBottom w:val="0"/>
                  <w:divBdr>
                    <w:top w:val="none" w:sz="0" w:space="0" w:color="auto"/>
                    <w:left w:val="none" w:sz="0" w:space="0" w:color="auto"/>
                    <w:bottom w:val="none" w:sz="0" w:space="0" w:color="auto"/>
                    <w:right w:val="none" w:sz="0" w:space="0" w:color="auto"/>
                  </w:divBdr>
                  <w:divsChild>
                    <w:div w:id="19957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944">
          <w:marLeft w:val="0"/>
          <w:marRight w:val="0"/>
          <w:marTop w:val="0"/>
          <w:marBottom w:val="0"/>
          <w:divBdr>
            <w:top w:val="none" w:sz="0" w:space="0" w:color="auto"/>
            <w:left w:val="none" w:sz="0" w:space="0" w:color="auto"/>
            <w:bottom w:val="none" w:sz="0" w:space="0" w:color="auto"/>
            <w:right w:val="none" w:sz="0" w:space="0" w:color="auto"/>
          </w:divBdr>
        </w:div>
        <w:div w:id="383723660">
          <w:marLeft w:val="0"/>
          <w:marRight w:val="0"/>
          <w:marTop w:val="0"/>
          <w:marBottom w:val="0"/>
          <w:divBdr>
            <w:top w:val="none" w:sz="0" w:space="0" w:color="auto"/>
            <w:left w:val="none" w:sz="0" w:space="0" w:color="auto"/>
            <w:bottom w:val="none" w:sz="0" w:space="0" w:color="auto"/>
            <w:right w:val="none" w:sz="0" w:space="0" w:color="auto"/>
          </w:divBdr>
          <w:divsChild>
            <w:div w:id="651179186">
              <w:marLeft w:val="0"/>
              <w:marRight w:val="0"/>
              <w:marTop w:val="0"/>
              <w:marBottom w:val="0"/>
              <w:divBdr>
                <w:top w:val="none" w:sz="0" w:space="0" w:color="auto"/>
                <w:left w:val="none" w:sz="0" w:space="0" w:color="auto"/>
                <w:bottom w:val="none" w:sz="0" w:space="0" w:color="auto"/>
                <w:right w:val="none" w:sz="0" w:space="0" w:color="auto"/>
              </w:divBdr>
              <w:divsChild>
                <w:div w:id="1479375808">
                  <w:marLeft w:val="0"/>
                  <w:marRight w:val="0"/>
                  <w:marTop w:val="0"/>
                  <w:marBottom w:val="0"/>
                  <w:divBdr>
                    <w:top w:val="none" w:sz="0" w:space="0" w:color="auto"/>
                    <w:left w:val="none" w:sz="0" w:space="0" w:color="auto"/>
                    <w:bottom w:val="none" w:sz="0" w:space="0" w:color="auto"/>
                    <w:right w:val="none" w:sz="0" w:space="0" w:color="auto"/>
                  </w:divBdr>
                  <w:divsChild>
                    <w:div w:id="1594361302">
                      <w:marLeft w:val="0"/>
                      <w:marRight w:val="0"/>
                      <w:marTop w:val="0"/>
                      <w:marBottom w:val="0"/>
                      <w:divBdr>
                        <w:top w:val="none" w:sz="0" w:space="0" w:color="auto"/>
                        <w:left w:val="none" w:sz="0" w:space="0" w:color="auto"/>
                        <w:bottom w:val="double" w:sz="2" w:space="8" w:color="0E74FF"/>
                        <w:right w:val="none" w:sz="0" w:space="0" w:color="auto"/>
                      </w:divBdr>
                    </w:div>
                    <w:div w:id="1314943473">
                      <w:marLeft w:val="0"/>
                      <w:marRight w:val="0"/>
                      <w:marTop w:val="0"/>
                      <w:marBottom w:val="0"/>
                      <w:divBdr>
                        <w:top w:val="none" w:sz="0" w:space="0" w:color="auto"/>
                        <w:left w:val="none" w:sz="0" w:space="0" w:color="auto"/>
                        <w:bottom w:val="none" w:sz="0" w:space="0" w:color="auto"/>
                        <w:right w:val="none" w:sz="0" w:space="0" w:color="auto"/>
                      </w:divBdr>
                      <w:divsChild>
                        <w:div w:id="1757095878">
                          <w:marLeft w:val="0"/>
                          <w:marRight w:val="0"/>
                          <w:marTop w:val="0"/>
                          <w:marBottom w:val="0"/>
                          <w:divBdr>
                            <w:top w:val="none" w:sz="0" w:space="0" w:color="auto"/>
                            <w:left w:val="none" w:sz="0" w:space="0" w:color="auto"/>
                            <w:bottom w:val="single" w:sz="6" w:space="11" w:color="D7D7D7"/>
                            <w:right w:val="none" w:sz="0" w:space="0" w:color="auto"/>
                          </w:divBdr>
                        </w:div>
                        <w:div w:id="675963824">
                          <w:marLeft w:val="0"/>
                          <w:marRight w:val="0"/>
                          <w:marTop w:val="0"/>
                          <w:marBottom w:val="0"/>
                          <w:divBdr>
                            <w:top w:val="none" w:sz="0" w:space="0" w:color="auto"/>
                            <w:left w:val="none" w:sz="0" w:space="0" w:color="auto"/>
                            <w:bottom w:val="none" w:sz="0" w:space="0" w:color="auto"/>
                            <w:right w:val="none" w:sz="0" w:space="0" w:color="auto"/>
                          </w:divBdr>
                        </w:div>
                        <w:div w:id="17373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566121">
          <w:marLeft w:val="0"/>
          <w:marRight w:val="0"/>
          <w:marTop w:val="0"/>
          <w:marBottom w:val="0"/>
          <w:divBdr>
            <w:top w:val="none" w:sz="0" w:space="0" w:color="auto"/>
            <w:left w:val="none" w:sz="0" w:space="0" w:color="auto"/>
            <w:bottom w:val="none" w:sz="0" w:space="0" w:color="auto"/>
            <w:right w:val="none" w:sz="0" w:space="0" w:color="auto"/>
          </w:divBdr>
          <w:divsChild>
            <w:div w:id="1349598586">
              <w:marLeft w:val="0"/>
              <w:marRight w:val="0"/>
              <w:marTop w:val="0"/>
              <w:marBottom w:val="0"/>
              <w:divBdr>
                <w:top w:val="none" w:sz="0" w:space="0" w:color="auto"/>
                <w:left w:val="none" w:sz="0" w:space="0" w:color="auto"/>
                <w:bottom w:val="none" w:sz="0" w:space="0" w:color="auto"/>
                <w:right w:val="none" w:sz="0" w:space="0" w:color="auto"/>
              </w:divBdr>
              <w:divsChild>
                <w:div w:id="649482531">
                  <w:marLeft w:val="0"/>
                  <w:marRight w:val="0"/>
                  <w:marTop w:val="0"/>
                  <w:marBottom w:val="0"/>
                  <w:divBdr>
                    <w:top w:val="none" w:sz="0" w:space="0" w:color="auto"/>
                    <w:left w:val="none" w:sz="0" w:space="0" w:color="auto"/>
                    <w:bottom w:val="none" w:sz="0" w:space="0" w:color="auto"/>
                    <w:right w:val="none" w:sz="0" w:space="0" w:color="auto"/>
                  </w:divBdr>
                  <w:divsChild>
                    <w:div w:id="184828797">
                      <w:marLeft w:val="0"/>
                      <w:marRight w:val="0"/>
                      <w:marTop w:val="0"/>
                      <w:marBottom w:val="0"/>
                      <w:divBdr>
                        <w:top w:val="none" w:sz="0" w:space="0" w:color="auto"/>
                        <w:left w:val="none" w:sz="0" w:space="0" w:color="auto"/>
                        <w:bottom w:val="none" w:sz="0" w:space="0" w:color="auto"/>
                        <w:right w:val="none" w:sz="0" w:space="0" w:color="auto"/>
                      </w:divBdr>
                    </w:div>
                    <w:div w:id="7035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815</Words>
  <Characters>4649</Characters>
  <Application>Microsoft Office Word</Application>
  <DocSecurity>0</DocSecurity>
  <Lines>38</Lines>
  <Paragraphs>10</Paragraphs>
  <ScaleCrop>false</ScaleCrop>
  <Company>微软中国</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2022-03-09T06:20:00Z</dcterms:created>
  <dcterms:modified xsi:type="dcterms:W3CDTF">2022-03-09T06:21:00Z</dcterms:modified>
</cp:coreProperties>
</file>